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28DB" w14:textId="51B08E7C" w:rsidR="003679D3" w:rsidRDefault="003679D3" w:rsidP="00961985">
      <w:pPr>
        <w:pStyle w:val="Title"/>
        <w:pBdr>
          <w:bottom w:val="single" w:sz="12" w:space="1" w:color="auto"/>
        </w:pBdr>
        <w:jc w:val="left"/>
        <w:rPr>
          <w:sz w:val="28"/>
          <w:szCs w:val="28"/>
        </w:rPr>
      </w:pPr>
      <w:bookmarkStart w:id="0" w:name="_GoBack"/>
      <w:bookmarkEnd w:id="0"/>
    </w:p>
    <w:p w14:paraId="450C286C" w14:textId="77777777" w:rsidR="00C14E89" w:rsidRPr="00303D8A" w:rsidRDefault="00887B5A" w:rsidP="003679D3">
      <w:pPr>
        <w:pStyle w:val="Title"/>
        <w:rPr>
          <w:sz w:val="28"/>
          <w:szCs w:val="28"/>
        </w:rPr>
      </w:pPr>
      <w:r w:rsidRPr="00887B5A">
        <w:rPr>
          <w:sz w:val="28"/>
          <w:szCs w:val="28"/>
        </w:rPr>
        <w:t>OVS/VOCA Elder Abuse Interventions and E-MDT Initiative</w:t>
      </w:r>
    </w:p>
    <w:p w14:paraId="7E7784AB" w14:textId="3ADDD1F7" w:rsidR="00DD1098" w:rsidRPr="00303D8A" w:rsidRDefault="00D12C8D" w:rsidP="003679D3">
      <w:pPr>
        <w:pStyle w:val="Subtitle"/>
        <w:pBdr>
          <w:bottom w:val="single" w:sz="12" w:space="1" w:color="auto"/>
        </w:pBdr>
        <w:rPr>
          <w:sz w:val="28"/>
          <w:szCs w:val="28"/>
        </w:rPr>
      </w:pPr>
      <w:r w:rsidRPr="00D12C8D">
        <w:rPr>
          <w:rFonts w:cs="Arial"/>
          <w:sz w:val="28"/>
          <w:szCs w:val="20"/>
        </w:rPr>
        <w:t>E-MDT Hub</w:t>
      </w:r>
      <w:r>
        <w:rPr>
          <w:rFonts w:cs="Arial"/>
          <w:sz w:val="28"/>
          <w:szCs w:val="20"/>
        </w:rPr>
        <w:t xml:space="preserve"> </w:t>
      </w:r>
      <w:r w:rsidRPr="00D12C8D">
        <w:rPr>
          <w:rFonts w:cs="Arial"/>
          <w:sz w:val="28"/>
          <w:szCs w:val="20"/>
        </w:rPr>
        <w:t>Readiness Assessment Review Tool</w:t>
      </w:r>
      <w:r w:rsidR="00D61E68">
        <w:rPr>
          <w:sz w:val="28"/>
          <w:szCs w:val="28"/>
        </w:rPr>
        <w:br/>
      </w:r>
      <w:r w:rsidR="000E2725">
        <w:rPr>
          <w:sz w:val="28"/>
          <w:szCs w:val="28"/>
        </w:rPr>
        <w:t>Nonprofit Organization/</w:t>
      </w:r>
      <w:r w:rsidR="0096162A" w:rsidRPr="00303D8A">
        <w:rPr>
          <w:sz w:val="28"/>
          <w:szCs w:val="28"/>
        </w:rPr>
        <w:t>Local Government Organization</w:t>
      </w:r>
      <w:r w:rsidR="003679D3">
        <w:rPr>
          <w:sz w:val="28"/>
          <w:szCs w:val="28"/>
        </w:rPr>
        <w:tab/>
      </w:r>
      <w:r w:rsidR="00DD1098" w:rsidRPr="00303D8A">
        <w:rPr>
          <w:sz w:val="28"/>
          <w:szCs w:val="28"/>
        </w:rPr>
        <w:t xml:space="preserve"> </w:t>
      </w:r>
    </w:p>
    <w:p w14:paraId="4A299CF1" w14:textId="0ADB96CD" w:rsidR="003679D3" w:rsidRPr="003679D3" w:rsidRDefault="003679D3" w:rsidP="007D4459">
      <w:pPr>
        <w:pStyle w:val="BodyListBullets"/>
        <w:numPr>
          <w:ilvl w:val="0"/>
          <w:numId w:val="0"/>
        </w:numPr>
        <w:spacing w:before="120" w:line="252" w:lineRule="auto"/>
        <w:rPr>
          <w:rFonts w:cs="Arial"/>
          <w:sz w:val="22"/>
          <w:szCs w:val="22"/>
        </w:rPr>
      </w:pPr>
      <w:r w:rsidRPr="003679D3">
        <w:rPr>
          <w:rFonts w:cs="Arial"/>
          <w:b/>
          <w:sz w:val="22"/>
          <w:szCs w:val="22"/>
        </w:rPr>
        <w:t xml:space="preserve">E-MDT Multi-County </w:t>
      </w:r>
      <w:r w:rsidR="00524D1D">
        <w:rPr>
          <w:rFonts w:cs="Arial"/>
          <w:b/>
          <w:sz w:val="22"/>
          <w:szCs w:val="22"/>
        </w:rPr>
        <w:t>Hubs</w:t>
      </w:r>
      <w:r w:rsidRPr="003679D3">
        <w:rPr>
          <w:rFonts w:cs="Arial"/>
          <w:sz w:val="22"/>
          <w:szCs w:val="22"/>
        </w:rPr>
        <w:t>: Entities serving as E-MDT Multi-</w:t>
      </w:r>
      <w:r w:rsidR="00EF4EA4" w:rsidRPr="003679D3">
        <w:rPr>
          <w:rFonts w:cs="Arial"/>
          <w:sz w:val="22"/>
          <w:szCs w:val="22"/>
        </w:rPr>
        <w:t>County</w:t>
      </w:r>
      <w:r w:rsidRPr="003679D3">
        <w:rPr>
          <w:rFonts w:cs="Arial"/>
          <w:sz w:val="22"/>
          <w:szCs w:val="22"/>
        </w:rPr>
        <w:t xml:space="preserve"> </w:t>
      </w:r>
      <w:r w:rsidR="00524D1D">
        <w:rPr>
          <w:rFonts w:cs="Arial"/>
          <w:sz w:val="22"/>
          <w:szCs w:val="22"/>
        </w:rPr>
        <w:t>Hubs</w:t>
      </w:r>
      <w:r w:rsidR="00524D1D" w:rsidRPr="003679D3">
        <w:rPr>
          <w:rFonts w:cs="Arial"/>
          <w:sz w:val="22"/>
          <w:szCs w:val="22"/>
        </w:rPr>
        <w:t xml:space="preserve"> </w:t>
      </w:r>
      <w:r w:rsidRPr="003679D3">
        <w:rPr>
          <w:rFonts w:cs="Arial"/>
          <w:sz w:val="22"/>
          <w:szCs w:val="22"/>
        </w:rPr>
        <w:t>must be able to fulfill the requirements specified in the Readiness Assessment for E-MDT Multi-</w:t>
      </w:r>
      <w:r w:rsidR="00EF4EA4" w:rsidRPr="003679D3">
        <w:rPr>
          <w:rFonts w:cs="Arial"/>
          <w:sz w:val="22"/>
          <w:szCs w:val="22"/>
        </w:rPr>
        <w:t>County</w:t>
      </w:r>
      <w:r w:rsidRPr="003679D3">
        <w:rPr>
          <w:rFonts w:cs="Arial"/>
          <w:sz w:val="22"/>
          <w:szCs w:val="22"/>
        </w:rPr>
        <w:t xml:space="preserve"> </w:t>
      </w:r>
      <w:r w:rsidR="00524D1D">
        <w:rPr>
          <w:rFonts w:cs="Arial"/>
          <w:sz w:val="22"/>
          <w:szCs w:val="22"/>
        </w:rPr>
        <w:t>Hubs</w:t>
      </w:r>
      <w:r w:rsidR="00524D1D" w:rsidRPr="003679D3">
        <w:rPr>
          <w:rFonts w:cs="Arial"/>
          <w:sz w:val="22"/>
          <w:szCs w:val="22"/>
        </w:rPr>
        <w:t xml:space="preserve"> </w:t>
      </w:r>
      <w:r w:rsidRPr="003679D3">
        <w:rPr>
          <w:rFonts w:cs="Arial"/>
          <w:sz w:val="22"/>
          <w:szCs w:val="22"/>
        </w:rPr>
        <w:t xml:space="preserve">by a </w:t>
      </w:r>
      <w:r w:rsidR="000E2725">
        <w:rPr>
          <w:rFonts w:cs="Arial"/>
          <w:sz w:val="22"/>
          <w:szCs w:val="22"/>
        </w:rPr>
        <w:t>Nonprofit</w:t>
      </w:r>
      <w:r w:rsidRPr="003679D3">
        <w:rPr>
          <w:rFonts w:cs="Arial"/>
          <w:sz w:val="22"/>
          <w:szCs w:val="22"/>
        </w:rPr>
        <w:t xml:space="preserve"> Organization/Local Government </w:t>
      </w:r>
      <w:r w:rsidR="00524D1D">
        <w:rPr>
          <w:rFonts w:cs="Arial"/>
          <w:sz w:val="22"/>
          <w:szCs w:val="22"/>
        </w:rPr>
        <w:t>Organization</w:t>
      </w:r>
      <w:r w:rsidRPr="003679D3">
        <w:rPr>
          <w:rFonts w:cs="Arial"/>
          <w:sz w:val="22"/>
          <w:szCs w:val="22"/>
        </w:rPr>
        <w:t xml:space="preserve">. </w:t>
      </w:r>
    </w:p>
    <w:p w14:paraId="3976971A" w14:textId="10CF75D4" w:rsidR="003679D3" w:rsidRPr="003679D3" w:rsidRDefault="003679D3" w:rsidP="003679D3">
      <w:pPr>
        <w:pStyle w:val="BodyListBullets"/>
        <w:numPr>
          <w:ilvl w:val="0"/>
          <w:numId w:val="25"/>
        </w:numPr>
        <w:spacing w:line="252" w:lineRule="auto"/>
        <w:rPr>
          <w:rFonts w:cs="Arial"/>
          <w:color w:val="auto"/>
          <w:sz w:val="22"/>
          <w:szCs w:val="22"/>
          <w:shd w:val="clear" w:color="auto" w:fill="FFFFFF"/>
        </w:rPr>
      </w:pPr>
      <w:r w:rsidRPr="003679D3">
        <w:rPr>
          <w:rFonts w:cs="Arial"/>
          <w:sz w:val="22"/>
          <w:szCs w:val="22"/>
        </w:rPr>
        <w:t xml:space="preserve">E-MDT Coordinators are included within the </w:t>
      </w:r>
      <w:r w:rsidR="00524D1D">
        <w:rPr>
          <w:rFonts w:cs="Arial"/>
          <w:sz w:val="22"/>
          <w:szCs w:val="22"/>
        </w:rPr>
        <w:t>Hub</w:t>
      </w:r>
      <w:r w:rsidR="00524D1D" w:rsidRPr="003679D3">
        <w:rPr>
          <w:rFonts w:cs="Arial"/>
          <w:sz w:val="22"/>
          <w:szCs w:val="22"/>
        </w:rPr>
        <w:t xml:space="preserve"> </w:t>
      </w:r>
      <w:r w:rsidRPr="003679D3">
        <w:rPr>
          <w:rFonts w:cs="Arial"/>
          <w:sz w:val="22"/>
          <w:szCs w:val="22"/>
        </w:rPr>
        <w:t xml:space="preserve">staffing complement. </w:t>
      </w:r>
    </w:p>
    <w:p w14:paraId="158F9A36" w14:textId="7B952EB6" w:rsidR="003679D3" w:rsidRPr="003679D3" w:rsidRDefault="003679D3" w:rsidP="003679D3">
      <w:pPr>
        <w:pStyle w:val="BodyListBullets"/>
        <w:numPr>
          <w:ilvl w:val="0"/>
          <w:numId w:val="25"/>
        </w:numPr>
        <w:spacing w:line="252" w:lineRule="auto"/>
        <w:rPr>
          <w:rFonts w:cs="Arial"/>
          <w:color w:val="auto"/>
          <w:sz w:val="22"/>
          <w:szCs w:val="22"/>
          <w:shd w:val="clear" w:color="auto" w:fill="FFFFFF"/>
        </w:rPr>
      </w:pPr>
      <w:r w:rsidRPr="003679D3">
        <w:rPr>
          <w:rFonts w:cs="Arial"/>
          <w:sz w:val="22"/>
          <w:szCs w:val="22"/>
        </w:rPr>
        <w:t>The E-MDT Coordinator is responsible for providing specified services and supports to each of the county E-MDTs in the Multi-</w:t>
      </w:r>
      <w:r w:rsidR="00EF4EA4" w:rsidRPr="003679D3">
        <w:rPr>
          <w:rFonts w:cs="Arial"/>
          <w:sz w:val="22"/>
          <w:szCs w:val="22"/>
        </w:rPr>
        <w:t>County</w:t>
      </w:r>
      <w:r w:rsidRPr="003679D3">
        <w:rPr>
          <w:rFonts w:cs="Arial"/>
          <w:sz w:val="22"/>
          <w:szCs w:val="22"/>
        </w:rPr>
        <w:t xml:space="preserve"> </w:t>
      </w:r>
      <w:r w:rsidR="00524D1D" w:rsidRPr="003679D3">
        <w:rPr>
          <w:rFonts w:cs="Arial"/>
          <w:sz w:val="22"/>
          <w:szCs w:val="22"/>
        </w:rPr>
        <w:t>H</w:t>
      </w:r>
      <w:r w:rsidR="00524D1D">
        <w:rPr>
          <w:rFonts w:cs="Arial"/>
          <w:sz w:val="22"/>
          <w:szCs w:val="22"/>
        </w:rPr>
        <w:t>ub</w:t>
      </w:r>
      <w:r w:rsidR="00524D1D" w:rsidRPr="003679D3">
        <w:rPr>
          <w:rFonts w:cs="Arial"/>
          <w:sz w:val="22"/>
          <w:szCs w:val="22"/>
        </w:rPr>
        <w:t xml:space="preserve"> </w:t>
      </w:r>
      <w:r w:rsidRPr="003679D3">
        <w:rPr>
          <w:rFonts w:cs="Arial"/>
          <w:sz w:val="22"/>
          <w:szCs w:val="22"/>
        </w:rPr>
        <w:t xml:space="preserve">catchment area. </w:t>
      </w:r>
    </w:p>
    <w:p w14:paraId="411BD452" w14:textId="6F4CD215" w:rsidR="003679D3" w:rsidRPr="003679D3" w:rsidRDefault="003679D3" w:rsidP="003679D3">
      <w:pPr>
        <w:pStyle w:val="BodyListBullets"/>
        <w:numPr>
          <w:ilvl w:val="0"/>
          <w:numId w:val="25"/>
        </w:numPr>
        <w:spacing w:line="252" w:lineRule="auto"/>
        <w:rPr>
          <w:rFonts w:cs="Arial"/>
          <w:color w:val="auto"/>
          <w:sz w:val="22"/>
          <w:szCs w:val="22"/>
          <w:shd w:val="clear" w:color="auto" w:fill="FFFFFF"/>
        </w:rPr>
      </w:pPr>
      <w:r w:rsidRPr="003679D3">
        <w:rPr>
          <w:rFonts w:cs="Arial"/>
          <w:sz w:val="22"/>
          <w:szCs w:val="22"/>
        </w:rPr>
        <w:t xml:space="preserve">The </w:t>
      </w:r>
      <w:r w:rsidR="00524D1D" w:rsidRPr="003679D3">
        <w:rPr>
          <w:rFonts w:cs="Arial"/>
          <w:sz w:val="22"/>
          <w:szCs w:val="22"/>
        </w:rPr>
        <w:t>H</w:t>
      </w:r>
      <w:r w:rsidR="00524D1D">
        <w:rPr>
          <w:rFonts w:cs="Arial"/>
          <w:sz w:val="22"/>
          <w:szCs w:val="22"/>
        </w:rPr>
        <w:t>ub</w:t>
      </w:r>
      <w:r w:rsidR="00524D1D" w:rsidRPr="003679D3">
        <w:rPr>
          <w:rFonts w:cs="Arial"/>
          <w:sz w:val="22"/>
          <w:szCs w:val="22"/>
        </w:rPr>
        <w:t xml:space="preserve"> </w:t>
      </w:r>
      <w:r w:rsidRPr="003679D3">
        <w:rPr>
          <w:rFonts w:cs="Arial"/>
          <w:sz w:val="22"/>
          <w:szCs w:val="22"/>
        </w:rPr>
        <w:t xml:space="preserve">catchment area includes the </w:t>
      </w:r>
      <w:r w:rsidRPr="003679D3">
        <w:rPr>
          <w:rFonts w:cs="Arial"/>
          <w:color w:val="auto"/>
          <w:sz w:val="22"/>
          <w:szCs w:val="22"/>
        </w:rPr>
        <w:t>designated counties associated with the E-MDT Multi-</w:t>
      </w:r>
      <w:r w:rsidR="00EF4EA4" w:rsidRPr="003679D3">
        <w:rPr>
          <w:rFonts w:cs="Arial"/>
          <w:color w:val="auto"/>
          <w:sz w:val="22"/>
          <w:szCs w:val="22"/>
        </w:rPr>
        <w:t>County</w:t>
      </w:r>
      <w:r w:rsidRPr="003679D3">
        <w:rPr>
          <w:rFonts w:cs="Arial"/>
          <w:color w:val="auto"/>
          <w:sz w:val="22"/>
          <w:szCs w:val="22"/>
        </w:rPr>
        <w:t xml:space="preserve"> </w:t>
      </w:r>
      <w:r w:rsidR="00524D1D" w:rsidRPr="003679D3">
        <w:rPr>
          <w:rFonts w:cs="Arial"/>
          <w:color w:val="auto"/>
          <w:sz w:val="22"/>
          <w:szCs w:val="22"/>
        </w:rPr>
        <w:t>H</w:t>
      </w:r>
      <w:r w:rsidR="00524D1D">
        <w:rPr>
          <w:rFonts w:cs="Arial"/>
          <w:color w:val="auto"/>
          <w:sz w:val="22"/>
          <w:szCs w:val="22"/>
        </w:rPr>
        <w:t>ub</w:t>
      </w:r>
      <w:r w:rsidR="00524D1D" w:rsidRPr="003679D3">
        <w:rPr>
          <w:rFonts w:cs="Arial"/>
          <w:color w:val="auto"/>
          <w:sz w:val="22"/>
          <w:szCs w:val="22"/>
        </w:rPr>
        <w:t xml:space="preserve"> </w:t>
      </w:r>
      <w:r w:rsidRPr="003679D3">
        <w:rPr>
          <w:rFonts w:cs="Arial"/>
          <w:color w:val="auto"/>
          <w:sz w:val="22"/>
          <w:szCs w:val="22"/>
        </w:rPr>
        <w:t>for such coordination services.</w:t>
      </w:r>
    </w:p>
    <w:p w14:paraId="63AD2B4C" w14:textId="77777777" w:rsidR="003679D3" w:rsidRPr="003679D3" w:rsidRDefault="003679D3" w:rsidP="003679D3">
      <w:pPr>
        <w:pStyle w:val="BodyListBullets"/>
        <w:numPr>
          <w:ilvl w:val="0"/>
          <w:numId w:val="0"/>
        </w:numPr>
        <w:spacing w:line="252" w:lineRule="auto"/>
        <w:ind w:left="720"/>
        <w:rPr>
          <w:rFonts w:cs="Arial"/>
          <w:color w:val="auto"/>
          <w:sz w:val="22"/>
          <w:szCs w:val="22"/>
          <w:shd w:val="clear" w:color="auto" w:fill="FFFFFF"/>
        </w:rPr>
      </w:pPr>
    </w:p>
    <w:p w14:paraId="0562F6D4" w14:textId="2F45C8F6" w:rsidR="003679D3" w:rsidRPr="003679D3" w:rsidRDefault="00E012EB" w:rsidP="003679D3">
      <w:pPr>
        <w:pStyle w:val="Subtitle"/>
        <w:jc w:val="left"/>
        <w:rPr>
          <w:rFonts w:cs="Arial"/>
          <w:b w:val="0"/>
          <w:sz w:val="22"/>
          <w:szCs w:val="22"/>
        </w:rPr>
      </w:pPr>
      <w:r w:rsidRPr="007F1293">
        <w:rPr>
          <w:rFonts w:cs="Arial"/>
          <w:sz w:val="22"/>
          <w:szCs w:val="22"/>
        </w:rPr>
        <w:t>Instructions:</w:t>
      </w:r>
      <w:r w:rsidRPr="007F1293">
        <w:rPr>
          <w:rFonts w:cs="Arial"/>
          <w:b w:val="0"/>
          <w:sz w:val="22"/>
          <w:szCs w:val="22"/>
        </w:rPr>
        <w:t xml:space="preserve"> </w:t>
      </w:r>
      <w:r w:rsidRPr="003679D3">
        <w:rPr>
          <w:rFonts w:cs="Arial"/>
          <w:b w:val="0"/>
          <w:sz w:val="22"/>
          <w:szCs w:val="22"/>
        </w:rPr>
        <w:t xml:space="preserve">Please complete </w:t>
      </w:r>
      <w:r w:rsidR="003679D3" w:rsidRPr="003679D3">
        <w:rPr>
          <w:rFonts w:cs="Arial"/>
          <w:b w:val="0"/>
          <w:sz w:val="22"/>
          <w:szCs w:val="22"/>
        </w:rPr>
        <w:t xml:space="preserve">each question in the Readiness Assessment </w:t>
      </w:r>
      <w:r w:rsidR="0005519C">
        <w:rPr>
          <w:rFonts w:cs="Arial"/>
          <w:b w:val="0"/>
          <w:sz w:val="22"/>
          <w:szCs w:val="22"/>
        </w:rPr>
        <w:t xml:space="preserve">Review </w:t>
      </w:r>
      <w:r w:rsidR="00D61E68" w:rsidRPr="003679D3">
        <w:rPr>
          <w:rFonts w:cs="Arial"/>
          <w:b w:val="0"/>
          <w:sz w:val="22"/>
          <w:szCs w:val="22"/>
        </w:rPr>
        <w:t xml:space="preserve">Tool as part of the application </w:t>
      </w:r>
      <w:r w:rsidRPr="003679D3">
        <w:rPr>
          <w:rFonts w:cs="Arial"/>
          <w:b w:val="0"/>
          <w:sz w:val="22"/>
          <w:szCs w:val="22"/>
        </w:rPr>
        <w:t xml:space="preserve">to determine a </w:t>
      </w:r>
      <w:r w:rsidR="000E2725">
        <w:rPr>
          <w:rFonts w:cs="Arial"/>
          <w:b w:val="0"/>
          <w:sz w:val="22"/>
          <w:szCs w:val="22"/>
        </w:rPr>
        <w:t>Nonprofit Organization/</w:t>
      </w:r>
      <w:r w:rsidR="00687FFE" w:rsidRPr="003679D3">
        <w:rPr>
          <w:rFonts w:cs="Arial"/>
          <w:b w:val="0"/>
          <w:sz w:val="22"/>
          <w:szCs w:val="22"/>
        </w:rPr>
        <w:t>Local Government Organization</w:t>
      </w:r>
      <w:r w:rsidR="00C75944">
        <w:rPr>
          <w:rFonts w:cs="Arial"/>
          <w:b w:val="0"/>
          <w:sz w:val="22"/>
          <w:szCs w:val="22"/>
        </w:rPr>
        <w:t>’s</w:t>
      </w:r>
      <w:r w:rsidRPr="003679D3">
        <w:rPr>
          <w:rFonts w:cs="Arial"/>
          <w:b w:val="0"/>
          <w:sz w:val="22"/>
          <w:szCs w:val="22"/>
        </w:rPr>
        <w:t xml:space="preserve"> readiness to perform as the </w:t>
      </w:r>
      <w:r w:rsidR="003679D3" w:rsidRPr="003679D3">
        <w:rPr>
          <w:rFonts w:cs="Arial"/>
          <w:b w:val="0"/>
          <w:sz w:val="22"/>
          <w:szCs w:val="22"/>
        </w:rPr>
        <w:t xml:space="preserve">E-MDT </w:t>
      </w:r>
      <w:r w:rsidR="00D61E68" w:rsidRPr="003679D3">
        <w:rPr>
          <w:rFonts w:cs="Arial"/>
          <w:b w:val="0"/>
          <w:sz w:val="22"/>
          <w:szCs w:val="22"/>
        </w:rPr>
        <w:t>Multi-County</w:t>
      </w:r>
      <w:r w:rsidR="003211C9" w:rsidRPr="003679D3">
        <w:rPr>
          <w:rFonts w:cs="Arial"/>
          <w:b w:val="0"/>
          <w:sz w:val="22"/>
          <w:szCs w:val="22"/>
        </w:rPr>
        <w:t xml:space="preserve"> </w:t>
      </w:r>
      <w:r w:rsidR="00524D1D">
        <w:rPr>
          <w:rFonts w:cs="Arial"/>
          <w:b w:val="0"/>
          <w:sz w:val="22"/>
          <w:szCs w:val="22"/>
        </w:rPr>
        <w:t>Hub</w:t>
      </w:r>
      <w:r w:rsidR="00524D1D" w:rsidRPr="003679D3">
        <w:rPr>
          <w:rFonts w:cs="Arial"/>
          <w:b w:val="0"/>
          <w:sz w:val="22"/>
          <w:szCs w:val="22"/>
        </w:rPr>
        <w:t xml:space="preserve"> </w:t>
      </w:r>
      <w:r w:rsidR="00D61E68" w:rsidRPr="003679D3">
        <w:rPr>
          <w:rFonts w:cs="Arial"/>
          <w:b w:val="0"/>
          <w:sz w:val="22"/>
          <w:szCs w:val="22"/>
        </w:rPr>
        <w:t>o</w:t>
      </w:r>
      <w:r w:rsidRPr="003679D3">
        <w:rPr>
          <w:rFonts w:cs="Arial"/>
          <w:b w:val="0"/>
          <w:sz w:val="22"/>
          <w:szCs w:val="22"/>
        </w:rPr>
        <w:t xml:space="preserve">rganization for county-based </w:t>
      </w:r>
      <w:r w:rsidR="0005519C">
        <w:rPr>
          <w:rFonts w:cs="Arial"/>
          <w:b w:val="0"/>
          <w:sz w:val="22"/>
          <w:szCs w:val="22"/>
        </w:rPr>
        <w:t>E-MDTs</w:t>
      </w:r>
      <w:r w:rsidRPr="003679D3">
        <w:rPr>
          <w:rFonts w:cs="Arial"/>
          <w:b w:val="0"/>
          <w:sz w:val="22"/>
          <w:szCs w:val="22"/>
        </w:rPr>
        <w:t xml:space="preserve">.  </w:t>
      </w:r>
      <w:r w:rsidR="003679D3">
        <w:rPr>
          <w:rFonts w:cs="Arial"/>
          <w:b w:val="0"/>
          <w:sz w:val="22"/>
          <w:szCs w:val="22"/>
        </w:rPr>
        <w:br/>
        <w:t>P</w:t>
      </w:r>
      <w:r w:rsidR="004B5F55" w:rsidRPr="003679D3">
        <w:rPr>
          <w:rFonts w:cs="Arial"/>
          <w:b w:val="0"/>
          <w:sz w:val="22"/>
          <w:szCs w:val="22"/>
        </w:rPr>
        <w:t xml:space="preserve">lease include </w:t>
      </w:r>
      <w:r w:rsidR="00D61E68" w:rsidRPr="003679D3">
        <w:rPr>
          <w:rFonts w:cs="Arial"/>
          <w:b w:val="0"/>
          <w:sz w:val="22"/>
          <w:szCs w:val="22"/>
        </w:rPr>
        <w:t xml:space="preserve">required </w:t>
      </w:r>
      <w:r w:rsidR="004B5F55" w:rsidRPr="003679D3">
        <w:rPr>
          <w:rFonts w:cs="Arial"/>
          <w:b w:val="0"/>
          <w:sz w:val="22"/>
          <w:szCs w:val="22"/>
        </w:rPr>
        <w:t xml:space="preserve">supporting documentation to verify your readiness. </w:t>
      </w:r>
      <w:r w:rsidR="00D61E68" w:rsidRPr="003679D3">
        <w:rPr>
          <w:rFonts w:cs="Arial"/>
          <w:b w:val="0"/>
          <w:sz w:val="22"/>
          <w:szCs w:val="22"/>
        </w:rPr>
        <w:t>Required d</w:t>
      </w:r>
      <w:r w:rsidR="004B5F55" w:rsidRPr="003679D3">
        <w:rPr>
          <w:rFonts w:cs="Arial"/>
          <w:b w:val="0"/>
          <w:sz w:val="22"/>
          <w:szCs w:val="22"/>
        </w:rPr>
        <w:t>ocument</w:t>
      </w:r>
      <w:r w:rsidR="00D61E68" w:rsidRPr="003679D3">
        <w:rPr>
          <w:rFonts w:cs="Arial"/>
          <w:b w:val="0"/>
          <w:sz w:val="22"/>
          <w:szCs w:val="22"/>
        </w:rPr>
        <w:t>ation is</w:t>
      </w:r>
      <w:r w:rsidR="004B5F55" w:rsidRPr="003679D3">
        <w:rPr>
          <w:rFonts w:cs="Arial"/>
          <w:b w:val="0"/>
          <w:sz w:val="22"/>
          <w:szCs w:val="22"/>
        </w:rPr>
        <w:t xml:space="preserve"> </w:t>
      </w:r>
      <w:r w:rsidR="00D61E68" w:rsidRPr="003679D3">
        <w:rPr>
          <w:rFonts w:cs="Arial"/>
          <w:b w:val="0"/>
          <w:sz w:val="22"/>
          <w:szCs w:val="22"/>
        </w:rPr>
        <w:t xml:space="preserve">specified </w:t>
      </w:r>
      <w:r w:rsidR="004B5F55" w:rsidRPr="003679D3">
        <w:rPr>
          <w:rFonts w:cs="Arial"/>
          <w:b w:val="0"/>
          <w:sz w:val="22"/>
          <w:szCs w:val="22"/>
        </w:rPr>
        <w:t xml:space="preserve">under each question (as applicable). </w:t>
      </w:r>
      <w:r w:rsidR="00D61E68" w:rsidRPr="003679D3">
        <w:rPr>
          <w:rFonts w:cs="Arial"/>
          <w:b w:val="0"/>
          <w:sz w:val="22"/>
          <w:szCs w:val="22"/>
        </w:rPr>
        <w:t>On supporting documentation, label and n</w:t>
      </w:r>
      <w:r w:rsidR="004B5F55" w:rsidRPr="003679D3">
        <w:rPr>
          <w:rFonts w:cs="Arial"/>
          <w:b w:val="0"/>
          <w:sz w:val="22"/>
          <w:szCs w:val="22"/>
        </w:rPr>
        <w:t xml:space="preserve">umber the document(s) that you provide with the corresponding number of the question </w:t>
      </w:r>
      <w:r w:rsidR="00D61E68" w:rsidRPr="003679D3">
        <w:rPr>
          <w:rFonts w:cs="Arial"/>
          <w:b w:val="0"/>
          <w:sz w:val="22"/>
          <w:szCs w:val="22"/>
        </w:rPr>
        <w:t xml:space="preserve">from the Readiness Assessment </w:t>
      </w:r>
      <w:r w:rsidR="0005519C">
        <w:rPr>
          <w:rFonts w:cs="Arial"/>
          <w:b w:val="0"/>
          <w:sz w:val="22"/>
          <w:szCs w:val="22"/>
        </w:rPr>
        <w:t xml:space="preserve">Review </w:t>
      </w:r>
      <w:r w:rsidR="00D61E68" w:rsidRPr="003679D3">
        <w:rPr>
          <w:rFonts w:cs="Arial"/>
          <w:b w:val="0"/>
          <w:sz w:val="22"/>
          <w:szCs w:val="22"/>
        </w:rPr>
        <w:t>Tool.</w:t>
      </w:r>
    </w:p>
    <w:p w14:paraId="40A3CBED" w14:textId="77777777" w:rsidR="003679D3" w:rsidRDefault="003679D3" w:rsidP="003679D3">
      <w:pPr>
        <w:pStyle w:val="Subtitle"/>
        <w:jc w:val="left"/>
        <w:rPr>
          <w:rFonts w:cs="Arial"/>
          <w:sz w:val="22"/>
          <w:szCs w:val="22"/>
        </w:rPr>
      </w:pPr>
    </w:p>
    <w:p w14:paraId="66D323AE" w14:textId="44554858" w:rsidR="003679D3" w:rsidRDefault="003679D3" w:rsidP="003679D3">
      <w:pPr>
        <w:pStyle w:val="Subtitle"/>
        <w:jc w:val="left"/>
        <w:rPr>
          <w:rFonts w:cs="Arial"/>
          <w:sz w:val="22"/>
          <w:szCs w:val="22"/>
        </w:rPr>
      </w:pPr>
      <w:r w:rsidRPr="003679D3">
        <w:rPr>
          <w:rFonts w:cs="Arial"/>
          <w:sz w:val="22"/>
          <w:szCs w:val="22"/>
        </w:rPr>
        <w:t>Explanation of Response Categories:</w:t>
      </w:r>
    </w:p>
    <w:p w14:paraId="16C524A0" w14:textId="77777777" w:rsidR="008A656B" w:rsidRPr="003679D3" w:rsidRDefault="008A656B" w:rsidP="003679D3">
      <w:pPr>
        <w:pStyle w:val="Subtitle"/>
        <w:jc w:val="left"/>
        <w:rPr>
          <w:rFonts w:cs="Arial"/>
          <w:sz w:val="22"/>
          <w:szCs w:val="22"/>
        </w:rPr>
      </w:pPr>
    </w:p>
    <w:p w14:paraId="4D0CA938" w14:textId="6DADEED8" w:rsidR="003679D3" w:rsidRPr="003679D3" w:rsidRDefault="003679D3" w:rsidP="003679D3">
      <w:pPr>
        <w:pStyle w:val="Subtitle"/>
        <w:jc w:val="left"/>
        <w:rPr>
          <w:rFonts w:cs="Arial"/>
          <w:b w:val="0"/>
          <w:sz w:val="22"/>
          <w:szCs w:val="22"/>
        </w:rPr>
      </w:pPr>
      <w:r w:rsidRPr="003679D3">
        <w:rPr>
          <w:rFonts w:cs="Arial"/>
          <w:sz w:val="22"/>
          <w:szCs w:val="22"/>
        </w:rPr>
        <w:t xml:space="preserve">Yes: </w:t>
      </w:r>
      <w:r w:rsidRPr="003679D3">
        <w:rPr>
          <w:rFonts w:cs="Arial"/>
          <w:b w:val="0"/>
          <w:sz w:val="22"/>
          <w:szCs w:val="22"/>
        </w:rPr>
        <w:t>Organization currently leads and/or participates</w:t>
      </w:r>
      <w:r w:rsidR="003B34EC">
        <w:rPr>
          <w:rFonts w:cs="Arial"/>
          <w:b w:val="0"/>
          <w:sz w:val="22"/>
          <w:szCs w:val="22"/>
        </w:rPr>
        <w:t>, as specified in the question,</w:t>
      </w:r>
      <w:r w:rsidR="003B34EC" w:rsidRPr="00600DA0">
        <w:rPr>
          <w:rFonts w:cs="Arial"/>
          <w:b w:val="0"/>
          <w:sz w:val="22"/>
          <w:szCs w:val="22"/>
        </w:rPr>
        <w:t xml:space="preserve"> </w:t>
      </w:r>
      <w:r w:rsidRPr="003679D3">
        <w:rPr>
          <w:rFonts w:cs="Arial"/>
          <w:b w:val="0"/>
          <w:sz w:val="22"/>
          <w:szCs w:val="22"/>
        </w:rPr>
        <w:t>in existing activity in the county</w:t>
      </w:r>
      <w:r w:rsidR="00B01DCF">
        <w:rPr>
          <w:rFonts w:cs="Arial"/>
          <w:b w:val="0"/>
          <w:sz w:val="22"/>
          <w:szCs w:val="22"/>
        </w:rPr>
        <w:t xml:space="preserve"> and</w:t>
      </w:r>
      <w:r w:rsidR="00B01DCF" w:rsidRPr="003679D3">
        <w:rPr>
          <w:rFonts w:cs="Arial"/>
          <w:b w:val="0"/>
          <w:sz w:val="22"/>
          <w:szCs w:val="22"/>
        </w:rPr>
        <w:t xml:space="preserve"> has</w:t>
      </w:r>
      <w:r w:rsidRPr="003679D3">
        <w:rPr>
          <w:rFonts w:cs="Arial"/>
          <w:b w:val="0"/>
          <w:sz w:val="22"/>
          <w:szCs w:val="22"/>
        </w:rPr>
        <w:t xml:space="preserve"> full commitment to the item described.</w:t>
      </w:r>
    </w:p>
    <w:p w14:paraId="79C4AF78" w14:textId="3698333F" w:rsidR="003679D3" w:rsidRPr="003679D3" w:rsidRDefault="003679D3" w:rsidP="003679D3">
      <w:pPr>
        <w:pStyle w:val="Subtitle"/>
        <w:jc w:val="left"/>
        <w:rPr>
          <w:rFonts w:cs="Arial"/>
          <w:b w:val="0"/>
          <w:sz w:val="22"/>
          <w:szCs w:val="22"/>
        </w:rPr>
      </w:pPr>
      <w:r w:rsidRPr="003679D3">
        <w:rPr>
          <w:rFonts w:cs="Arial"/>
          <w:sz w:val="22"/>
          <w:szCs w:val="22"/>
        </w:rPr>
        <w:t xml:space="preserve">To Some Extent: </w:t>
      </w:r>
      <w:r w:rsidRPr="003679D3">
        <w:rPr>
          <w:rFonts w:cs="Arial"/>
          <w:b w:val="0"/>
          <w:sz w:val="22"/>
          <w:szCs w:val="22"/>
        </w:rPr>
        <w:t>Organization has</w:t>
      </w:r>
      <w:r w:rsidR="003B34EC">
        <w:rPr>
          <w:rFonts w:cs="Arial"/>
          <w:b w:val="0"/>
          <w:sz w:val="22"/>
          <w:szCs w:val="22"/>
        </w:rPr>
        <w:t xml:space="preserve"> or will have, as specified in the question,</w:t>
      </w:r>
      <w:r w:rsidR="003B34EC" w:rsidRPr="00457CA0">
        <w:rPr>
          <w:rFonts w:cs="Arial"/>
          <w:b w:val="0"/>
          <w:sz w:val="22"/>
          <w:szCs w:val="22"/>
        </w:rPr>
        <w:t xml:space="preserve"> </w:t>
      </w:r>
      <w:r w:rsidRPr="003679D3">
        <w:rPr>
          <w:rFonts w:cs="Arial"/>
          <w:b w:val="0"/>
          <w:sz w:val="22"/>
          <w:szCs w:val="22"/>
        </w:rPr>
        <w:t>some involvement in existing activity, but does not lead or participate regularly in the county.</w:t>
      </w:r>
    </w:p>
    <w:p w14:paraId="098C7E8A" w14:textId="3004A2F3" w:rsidR="003679D3" w:rsidRPr="003679D3" w:rsidRDefault="003679D3" w:rsidP="003679D3">
      <w:pPr>
        <w:pStyle w:val="Subtitle"/>
        <w:tabs>
          <w:tab w:val="left" w:pos="3732"/>
        </w:tabs>
        <w:jc w:val="left"/>
        <w:rPr>
          <w:rFonts w:cs="Arial"/>
          <w:b w:val="0"/>
          <w:sz w:val="22"/>
          <w:szCs w:val="22"/>
        </w:rPr>
      </w:pPr>
      <w:r w:rsidRPr="003679D3">
        <w:rPr>
          <w:rFonts w:cs="Arial"/>
          <w:sz w:val="22"/>
          <w:szCs w:val="22"/>
        </w:rPr>
        <w:t>Not Yet:</w:t>
      </w:r>
      <w:r w:rsidRPr="003679D3">
        <w:rPr>
          <w:rFonts w:cs="Arial"/>
          <w:b w:val="0"/>
          <w:sz w:val="22"/>
          <w:szCs w:val="22"/>
        </w:rPr>
        <w:t xml:space="preserve"> Organization is aware of existing activity but </w:t>
      </w:r>
      <w:r w:rsidR="009C65B2">
        <w:rPr>
          <w:rFonts w:cs="Arial"/>
          <w:b w:val="0"/>
          <w:sz w:val="22"/>
          <w:szCs w:val="22"/>
        </w:rPr>
        <w:t xml:space="preserve">is </w:t>
      </w:r>
      <w:r w:rsidRPr="003679D3">
        <w:rPr>
          <w:rFonts w:cs="Arial"/>
          <w:b w:val="0"/>
          <w:sz w:val="22"/>
          <w:szCs w:val="22"/>
        </w:rPr>
        <w:t>not currently active or engaged in the activity in the county</w:t>
      </w:r>
      <w:r w:rsidR="00365AC1">
        <w:rPr>
          <w:rFonts w:cs="Arial"/>
          <w:b w:val="0"/>
          <w:sz w:val="22"/>
          <w:szCs w:val="22"/>
        </w:rPr>
        <w:t xml:space="preserve"> or may not engage in the activity, as specified in the question</w:t>
      </w:r>
      <w:r w:rsidRPr="003679D3">
        <w:rPr>
          <w:rFonts w:cs="Arial"/>
          <w:b w:val="0"/>
          <w:sz w:val="22"/>
          <w:szCs w:val="22"/>
        </w:rPr>
        <w:t>.</w:t>
      </w:r>
    </w:p>
    <w:p w14:paraId="6DDF35FE" w14:textId="09B23AC1" w:rsidR="003679D3" w:rsidRPr="003679D3" w:rsidRDefault="003679D3" w:rsidP="003679D3">
      <w:pPr>
        <w:pStyle w:val="Subtitle"/>
        <w:jc w:val="left"/>
        <w:rPr>
          <w:rFonts w:cs="Arial"/>
          <w:b w:val="0"/>
          <w:sz w:val="22"/>
          <w:szCs w:val="22"/>
        </w:rPr>
      </w:pPr>
      <w:r w:rsidRPr="003679D3">
        <w:rPr>
          <w:rFonts w:cs="Arial"/>
          <w:sz w:val="22"/>
          <w:szCs w:val="22"/>
        </w:rPr>
        <w:t xml:space="preserve">Don’t Know: </w:t>
      </w:r>
      <w:r w:rsidRPr="003679D3">
        <w:rPr>
          <w:rFonts w:cs="Arial"/>
          <w:b w:val="0"/>
          <w:sz w:val="22"/>
          <w:szCs w:val="22"/>
        </w:rPr>
        <w:t>Organization</w:t>
      </w:r>
      <w:r w:rsidR="00B01DCF">
        <w:rPr>
          <w:rFonts w:cs="Arial"/>
          <w:b w:val="0"/>
          <w:sz w:val="22"/>
          <w:szCs w:val="22"/>
        </w:rPr>
        <w:t xml:space="preserve"> is</w:t>
      </w:r>
      <w:r w:rsidRPr="003679D3">
        <w:rPr>
          <w:rFonts w:cs="Arial"/>
          <w:b w:val="0"/>
          <w:sz w:val="22"/>
          <w:szCs w:val="22"/>
        </w:rPr>
        <w:t xml:space="preserve"> not aware of existing </w:t>
      </w:r>
      <w:r w:rsidR="00365AC1" w:rsidRPr="003679D3">
        <w:rPr>
          <w:rFonts w:cs="Arial"/>
          <w:b w:val="0"/>
          <w:sz w:val="22"/>
          <w:szCs w:val="22"/>
        </w:rPr>
        <w:t>activity</w:t>
      </w:r>
      <w:r w:rsidRPr="003679D3">
        <w:rPr>
          <w:rFonts w:cs="Arial"/>
          <w:b w:val="0"/>
          <w:sz w:val="22"/>
          <w:szCs w:val="22"/>
        </w:rPr>
        <w:t xml:space="preserve"> in the county at this time</w:t>
      </w:r>
      <w:r w:rsidR="00365AC1">
        <w:rPr>
          <w:rFonts w:cs="Arial"/>
          <w:b w:val="0"/>
          <w:sz w:val="22"/>
          <w:szCs w:val="22"/>
        </w:rPr>
        <w:t xml:space="preserve"> or is unwilling to engage in such activities, as specified in the question</w:t>
      </w:r>
      <w:r w:rsidRPr="003679D3">
        <w:rPr>
          <w:rFonts w:cs="Arial"/>
          <w:b w:val="0"/>
          <w:sz w:val="22"/>
          <w:szCs w:val="22"/>
        </w:rPr>
        <w:t>.</w:t>
      </w:r>
      <w:r w:rsidRPr="003679D3">
        <w:rPr>
          <w:rFonts w:cs="Arial"/>
          <w:sz w:val="22"/>
          <w:szCs w:val="22"/>
        </w:rPr>
        <w:t xml:space="preserve"> </w:t>
      </w:r>
    </w:p>
    <w:p w14:paraId="7E530DD6" w14:textId="2FAE8FD6" w:rsidR="00DC13F7" w:rsidRDefault="003679D3" w:rsidP="00DC13F7">
      <w:pPr>
        <w:pStyle w:val="Subtitle"/>
        <w:jc w:val="left"/>
        <w:rPr>
          <w:rFonts w:cs="Arial"/>
          <w:b w:val="0"/>
          <w:sz w:val="22"/>
          <w:szCs w:val="22"/>
        </w:rPr>
      </w:pPr>
      <w:r w:rsidRPr="003679D3">
        <w:rPr>
          <w:rFonts w:cs="Arial"/>
          <w:sz w:val="22"/>
          <w:szCs w:val="22"/>
        </w:rPr>
        <w:t>Supporting Documentation:</w:t>
      </w:r>
      <w:r w:rsidRPr="003679D3">
        <w:rPr>
          <w:rFonts w:cs="Arial"/>
          <w:b w:val="0"/>
          <w:sz w:val="22"/>
          <w:szCs w:val="22"/>
        </w:rPr>
        <w:t xml:space="preserve"> </w:t>
      </w:r>
      <w:r w:rsidR="00DC13F7">
        <w:rPr>
          <w:rFonts w:cs="Arial"/>
          <w:b w:val="0"/>
          <w:sz w:val="22"/>
          <w:szCs w:val="22"/>
        </w:rPr>
        <w:t xml:space="preserve">For questions 2 through </w:t>
      </w:r>
      <w:r w:rsidR="00B560C9">
        <w:rPr>
          <w:rFonts w:cs="Arial"/>
          <w:b w:val="0"/>
          <w:sz w:val="22"/>
          <w:szCs w:val="22"/>
        </w:rPr>
        <w:t>7</w:t>
      </w:r>
      <w:r w:rsidR="00DC13F7" w:rsidRPr="003679D3">
        <w:rPr>
          <w:rFonts w:cs="Arial"/>
          <w:b w:val="0"/>
          <w:sz w:val="22"/>
          <w:szCs w:val="22"/>
        </w:rPr>
        <w:t>, indicate whether supporting documentation is attached (Yes or No)</w:t>
      </w:r>
    </w:p>
    <w:p w14:paraId="0D8C4BE7" w14:textId="3ED7ABB5" w:rsidR="00DC13F7" w:rsidRDefault="00DC13F7" w:rsidP="00DC13F7">
      <w:pPr>
        <w:spacing w:line="25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Note: It is not necessary to submit duplicate documents. Please provide a heading and page numbers for each supporting document </w:t>
      </w:r>
      <w:r w:rsidR="00F820B9">
        <w:rPr>
          <w:rFonts w:ascii="Arial" w:hAnsi="Arial" w:cs="Arial"/>
          <w:b/>
          <w:sz w:val="20"/>
          <w:szCs w:val="20"/>
        </w:rPr>
        <w:t xml:space="preserve">attached </w:t>
      </w:r>
      <w:r>
        <w:rPr>
          <w:rFonts w:ascii="Arial" w:hAnsi="Arial" w:cs="Arial"/>
          <w:b/>
          <w:sz w:val="20"/>
          <w:szCs w:val="20"/>
        </w:rPr>
        <w:t>and enter in the Brief Comments box.</w:t>
      </w:r>
    </w:p>
    <w:p w14:paraId="685DF410" w14:textId="77777777" w:rsidR="004E05FF" w:rsidRDefault="004E05FF" w:rsidP="004B5B2B">
      <w:pPr>
        <w:pStyle w:val="Subtitle"/>
        <w:jc w:val="left"/>
        <w:rPr>
          <w:rFonts w:cs="Arial"/>
          <w:sz w:val="22"/>
          <w:szCs w:val="22"/>
        </w:rPr>
      </w:pPr>
    </w:p>
    <w:p w14:paraId="77C81F35" w14:textId="78441EC9" w:rsidR="009C1DFB" w:rsidRDefault="009C1DFB" w:rsidP="004B5B2B">
      <w:pPr>
        <w:pStyle w:val="Subtitle"/>
        <w:jc w:val="left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Brief </w:t>
      </w:r>
      <w:r w:rsidRPr="003679D3">
        <w:rPr>
          <w:rFonts w:cs="Arial"/>
          <w:sz w:val="22"/>
          <w:szCs w:val="22"/>
        </w:rPr>
        <w:t xml:space="preserve">Comments: </w:t>
      </w:r>
      <w:r w:rsidRPr="003679D3">
        <w:rPr>
          <w:rFonts w:cs="Arial"/>
          <w:b w:val="0"/>
          <w:sz w:val="22"/>
          <w:szCs w:val="22"/>
        </w:rPr>
        <w:t xml:space="preserve">Add any brief comments and clarifiers specific to the item. If you wish to include a detailed description for any of the items, please attach the description as additional supporting documentation for that question. </w:t>
      </w:r>
    </w:p>
    <w:p w14:paraId="536222C6" w14:textId="7768EB24" w:rsidR="009C1DFB" w:rsidRDefault="009C1DFB" w:rsidP="009C1DFB">
      <w:pPr>
        <w:spacing w:line="25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Note: Question 8 require</w:t>
      </w:r>
      <w:r w:rsidR="00F40A7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the applicant to provide additional </w:t>
      </w:r>
      <w:r w:rsidR="00C65053">
        <w:rPr>
          <w:rFonts w:ascii="Arial" w:hAnsi="Arial" w:cs="Arial"/>
          <w:b/>
          <w:sz w:val="20"/>
          <w:szCs w:val="20"/>
        </w:rPr>
        <w:t>information in the comments column.</w:t>
      </w:r>
    </w:p>
    <w:p w14:paraId="0F11C269" w14:textId="77777777" w:rsidR="004E05FF" w:rsidRDefault="004E05FF" w:rsidP="009C1DFB">
      <w:pPr>
        <w:spacing w:line="25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900"/>
        <w:gridCol w:w="900"/>
        <w:gridCol w:w="990"/>
        <w:gridCol w:w="990"/>
        <w:gridCol w:w="1350"/>
        <w:gridCol w:w="2970"/>
      </w:tblGrid>
      <w:tr w:rsidR="007D4459" w14:paraId="469498CF" w14:textId="77777777" w:rsidTr="005B3E62">
        <w:trPr>
          <w:tblHeader/>
          <w:jc w:val="center"/>
        </w:trPr>
        <w:tc>
          <w:tcPr>
            <w:tcW w:w="6547" w:type="dxa"/>
          </w:tcPr>
          <w:p w14:paraId="77AA72DF" w14:textId="013B0497" w:rsidR="007D4459" w:rsidRPr="00D002A5" w:rsidRDefault="003679D3" w:rsidP="00477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3">
              <w:rPr>
                <w:rFonts w:cs="Arial"/>
                <w:b/>
                <w:sz w:val="22"/>
                <w:szCs w:val="22"/>
              </w:rPr>
              <w:br w:type="page"/>
            </w:r>
            <w:r w:rsidR="007D4459" w:rsidRPr="00D00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3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Multi-County </w:t>
            </w:r>
            <w:r w:rsidR="00477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Hub </w:t>
            </w:r>
            <w:r w:rsidR="007D4459"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900" w:type="dxa"/>
          </w:tcPr>
          <w:p w14:paraId="6105C840" w14:textId="74E68DD5" w:rsidR="00EE667B" w:rsidRPr="00D002A5" w:rsidRDefault="007D4459" w:rsidP="0047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14:paraId="35E0272D" w14:textId="4ABFADC9" w:rsidR="00EE667B" w:rsidRPr="00D002A5" w:rsidRDefault="007D4459" w:rsidP="0047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To Some Extent</w:t>
            </w:r>
          </w:p>
        </w:tc>
        <w:tc>
          <w:tcPr>
            <w:tcW w:w="990" w:type="dxa"/>
          </w:tcPr>
          <w:p w14:paraId="734BC0B6" w14:textId="47B4307F" w:rsidR="00A14CEC" w:rsidRPr="00D002A5" w:rsidRDefault="007D4459" w:rsidP="0047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Not Yet</w:t>
            </w:r>
          </w:p>
        </w:tc>
        <w:tc>
          <w:tcPr>
            <w:tcW w:w="990" w:type="dxa"/>
          </w:tcPr>
          <w:p w14:paraId="3C2CFE61" w14:textId="057E2DC6" w:rsidR="00A14CEC" w:rsidRPr="00D002A5" w:rsidRDefault="007D4459" w:rsidP="0047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Don’t </w:t>
            </w:r>
            <w:r w:rsidR="0092379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1350" w:type="dxa"/>
            <w:shd w:val="clear" w:color="auto" w:fill="FAE1D6" w:themeFill="accent2" w:themeFillTint="33"/>
          </w:tcPr>
          <w:p w14:paraId="2A569FED" w14:textId="77777777" w:rsidR="000B1D6E" w:rsidRDefault="000B1D6E" w:rsidP="000B1D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Supporting Document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ttached?</w:t>
            </w:r>
          </w:p>
          <w:p w14:paraId="7AE214B7" w14:textId="58420271" w:rsidR="00EE667B" w:rsidRPr="00D002A5" w:rsidRDefault="000B1D6E" w:rsidP="000B1D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2970" w:type="dxa"/>
            <w:shd w:val="clear" w:color="auto" w:fill="FAE1D6" w:themeFill="accent2" w:themeFillTint="33"/>
          </w:tcPr>
          <w:p w14:paraId="4E419F99" w14:textId="7D064F10" w:rsidR="007D4459" w:rsidRPr="00D002A5" w:rsidRDefault="007D4459" w:rsidP="0047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</w:t>
            </w: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C9551D" w14:paraId="020A62AF" w14:textId="77777777" w:rsidTr="005B3E62">
        <w:trPr>
          <w:jc w:val="center"/>
        </w:trPr>
        <w:tc>
          <w:tcPr>
            <w:tcW w:w="14647" w:type="dxa"/>
            <w:gridSpan w:val="7"/>
            <w:shd w:val="clear" w:color="auto" w:fill="F6C5AD" w:themeFill="accent2" w:themeFillTint="66"/>
          </w:tcPr>
          <w:p w14:paraId="4DB70A13" w14:textId="77777777" w:rsidR="00C9551D" w:rsidRPr="00D002A5" w:rsidRDefault="00C9551D" w:rsidP="00477488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sz w:val="20"/>
                <w:szCs w:val="20"/>
              </w:rPr>
              <w:t>Background and Organizational Management</w:t>
            </w:r>
          </w:p>
        </w:tc>
      </w:tr>
      <w:tr w:rsidR="007D4459" w14:paraId="6C399296" w14:textId="77777777" w:rsidTr="005B3E62">
        <w:trPr>
          <w:jc w:val="center"/>
        </w:trPr>
        <w:tc>
          <w:tcPr>
            <w:tcW w:w="6547" w:type="dxa"/>
          </w:tcPr>
          <w:p w14:paraId="637876A4" w14:textId="77777777" w:rsidR="007D4459" w:rsidRPr="00D002A5" w:rsidRDefault="007D4459" w:rsidP="007D445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>Is the organization’s leadership informed about current trends in elder abuse in this county?</w:t>
            </w:r>
          </w:p>
        </w:tc>
        <w:tc>
          <w:tcPr>
            <w:tcW w:w="900" w:type="dxa"/>
          </w:tcPr>
          <w:p w14:paraId="1F6C4BB9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8A1B008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DEAE2C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70989F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3FD79C8" w14:textId="76E7E87E" w:rsidR="007D4459" w:rsidRPr="005B3E62" w:rsidRDefault="005B3E62" w:rsidP="005B3E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E62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7E35ACF8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63136874" w14:textId="77777777" w:rsidTr="005B3E62">
        <w:trPr>
          <w:jc w:val="center"/>
        </w:trPr>
        <w:tc>
          <w:tcPr>
            <w:tcW w:w="6547" w:type="dxa"/>
          </w:tcPr>
          <w:p w14:paraId="77EF6AE2" w14:textId="4C5E86FA" w:rsidR="00EF1B19" w:rsidRPr="00EF1B19" w:rsidRDefault="007D4459" w:rsidP="007D445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CD4">
              <w:rPr>
                <w:rFonts w:ascii="Arial" w:hAnsi="Arial" w:cs="Arial"/>
                <w:sz w:val="20"/>
                <w:szCs w:val="20"/>
              </w:rPr>
              <w:t xml:space="preserve">Does the organization have </w:t>
            </w:r>
            <w:r w:rsidRPr="00A42CD4">
              <w:rPr>
                <w:rFonts w:ascii="Arial" w:hAnsi="Arial" w:cs="Arial"/>
                <w:b/>
                <w:sz w:val="20"/>
                <w:szCs w:val="20"/>
                <w:u w:val="single"/>
              </w:rPr>
              <w:t>formal</w:t>
            </w:r>
            <w:r w:rsidRPr="00A42C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CD4">
              <w:rPr>
                <w:rFonts w:ascii="Arial" w:hAnsi="Arial" w:cs="Arial"/>
                <w:sz w:val="20"/>
                <w:szCs w:val="20"/>
              </w:rPr>
              <w:t xml:space="preserve">working relationships with Adult Protective Services and the Aging Services </w:t>
            </w:r>
            <w:r w:rsidR="00EF4EA4" w:rsidRPr="00A42CD4">
              <w:rPr>
                <w:rFonts w:ascii="Arial" w:hAnsi="Arial" w:cs="Arial"/>
                <w:sz w:val="20"/>
                <w:szCs w:val="20"/>
              </w:rPr>
              <w:t>Network?</w:t>
            </w:r>
            <w:r w:rsidRPr="00A42C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B9854A" w14:textId="793EC3EE" w:rsidR="007D4459" w:rsidRPr="00A42CD4" w:rsidRDefault="007D4459" w:rsidP="00EF1B19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CD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D1EC8" w:rsidRPr="00A42CD4">
              <w:rPr>
                <w:rFonts w:ascii="Arial" w:hAnsi="Arial" w:cs="Arial"/>
                <w:i/>
                <w:sz w:val="20"/>
                <w:szCs w:val="20"/>
              </w:rPr>
              <w:t xml:space="preserve">ocumentation </w:t>
            </w:r>
            <w:r w:rsidRPr="00A42CD4">
              <w:rPr>
                <w:rFonts w:ascii="Arial" w:hAnsi="Arial" w:cs="Arial"/>
                <w:i/>
                <w:sz w:val="20"/>
                <w:szCs w:val="20"/>
              </w:rPr>
              <w:t>to attach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Pr="00A42CD4">
              <w:rPr>
                <w:rFonts w:ascii="Arial" w:hAnsi="Arial" w:cs="Arial"/>
                <w:i/>
                <w:sz w:val="20"/>
                <w:szCs w:val="20"/>
              </w:rPr>
              <w:t xml:space="preserve"> memorandum of understanding or written contract)</w:t>
            </w:r>
          </w:p>
        </w:tc>
        <w:tc>
          <w:tcPr>
            <w:tcW w:w="900" w:type="dxa"/>
          </w:tcPr>
          <w:p w14:paraId="233B7161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A7955B4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BD9AE75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906B71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A9C49F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E8B925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59429C26" w14:textId="77777777" w:rsidTr="005B3E62">
        <w:trPr>
          <w:jc w:val="center"/>
        </w:trPr>
        <w:tc>
          <w:tcPr>
            <w:tcW w:w="6547" w:type="dxa"/>
          </w:tcPr>
          <w:p w14:paraId="6FD6FE88" w14:textId="77777777" w:rsidR="00EF1B19" w:rsidRDefault="007D4459" w:rsidP="007D4459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42CD4">
              <w:rPr>
                <w:rFonts w:ascii="Arial" w:hAnsi="Arial" w:cs="Arial"/>
              </w:rPr>
              <w:t xml:space="preserve">Has the organization </w:t>
            </w:r>
            <w:r w:rsidR="00313992">
              <w:rPr>
                <w:rFonts w:ascii="Arial" w:hAnsi="Arial" w:cs="Arial"/>
              </w:rPr>
              <w:t xml:space="preserve">led a regional or multi-county coalition, task force, multi-disciplinary team, or other grassroot activity on elder abuse interventions? </w:t>
            </w:r>
          </w:p>
          <w:p w14:paraId="7A9B03D4" w14:textId="36E44FD2" w:rsidR="007D4459" w:rsidRPr="00A42CD4" w:rsidRDefault="007D4459" w:rsidP="00EF1B19">
            <w:pPr>
              <w:pStyle w:val="CommentText"/>
              <w:ind w:left="720"/>
              <w:rPr>
                <w:rFonts w:ascii="Arial" w:hAnsi="Arial" w:cs="Arial"/>
              </w:rPr>
            </w:pPr>
            <w:r w:rsidRPr="00A42CD4">
              <w:rPr>
                <w:rFonts w:ascii="Arial" w:hAnsi="Arial" w:cs="Arial"/>
                <w:i/>
              </w:rPr>
              <w:t>(</w:t>
            </w:r>
            <w:r w:rsidR="005C3011">
              <w:rPr>
                <w:rFonts w:ascii="Arial" w:hAnsi="Arial" w:cs="Arial"/>
                <w:i/>
              </w:rPr>
              <w:t xml:space="preserve">Documentation </w:t>
            </w:r>
            <w:r w:rsidR="00313992">
              <w:rPr>
                <w:rFonts w:ascii="Arial" w:hAnsi="Arial" w:cs="Arial"/>
                <w:i/>
              </w:rPr>
              <w:t>to attach -</w:t>
            </w:r>
            <w:r w:rsidR="00BD1EC8">
              <w:rPr>
                <w:rFonts w:ascii="Arial" w:hAnsi="Arial" w:cs="Arial"/>
                <w:i/>
              </w:rPr>
              <w:t xml:space="preserve"> </w:t>
            </w:r>
            <w:r w:rsidR="00313992">
              <w:rPr>
                <w:rFonts w:ascii="Arial" w:hAnsi="Arial" w:cs="Arial"/>
                <w:i/>
              </w:rPr>
              <w:t>potential documents: write-ups, sign-up sheets, meeting minutes.</w:t>
            </w:r>
            <w:r w:rsidRPr="00A42CD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900" w:type="dxa"/>
          </w:tcPr>
          <w:p w14:paraId="27EEC61E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E33282C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B98C718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F1ADCE2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87291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6FDB73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67C62CA2" w14:textId="77777777" w:rsidTr="005B3E62">
        <w:trPr>
          <w:jc w:val="center"/>
        </w:trPr>
        <w:tc>
          <w:tcPr>
            <w:tcW w:w="6547" w:type="dxa"/>
          </w:tcPr>
          <w:p w14:paraId="74DB8A8D" w14:textId="77777777" w:rsidR="00EF1B19" w:rsidRDefault="007D4459" w:rsidP="007D4459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>Has the organization successfully received and managed government and/or private grants</w:t>
            </w:r>
            <w:r w:rsidR="00313992">
              <w:rPr>
                <w:rFonts w:ascii="Arial" w:hAnsi="Arial" w:cs="Arial"/>
                <w:sz w:val="20"/>
                <w:szCs w:val="20"/>
              </w:rPr>
              <w:t xml:space="preserve"> that require subcontractors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B6D41AF" w14:textId="04004256" w:rsidR="007D4459" w:rsidRPr="00D002A5" w:rsidRDefault="007D4459" w:rsidP="00EF1B19">
            <w:pPr>
              <w:pStyle w:val="BodyTextIndent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>ocumentation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attach</w:t>
            </w:r>
            <w:r w:rsidR="00CD01F4">
              <w:rPr>
                <w:rFonts w:ascii="Arial" w:hAnsi="Arial" w:cs="Arial"/>
                <w:i/>
              </w:rPr>
              <w:t xml:space="preserve"> - 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 xml:space="preserve">reference to the grant year and duration, amount of funding, </w:t>
            </w:r>
            <w:r>
              <w:rPr>
                <w:rFonts w:ascii="Arial" w:hAnsi="Arial" w:cs="Arial"/>
                <w:i/>
                <w:sz w:val="20"/>
                <w:szCs w:val="20"/>
              </w:rPr>
              <w:t>brief description/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>purpose of funds</w:t>
            </w:r>
            <w:r w:rsidR="00313992">
              <w:rPr>
                <w:rFonts w:ascii="Arial" w:hAnsi="Arial" w:cs="Arial"/>
                <w:i/>
                <w:sz w:val="20"/>
                <w:szCs w:val="20"/>
              </w:rPr>
              <w:t>, required subcontractors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597DB548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6A07BC6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5B934FF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D32DAD9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02AA39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8491C0F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3989747A" w14:textId="77777777" w:rsidTr="005B3E62">
        <w:trPr>
          <w:jc w:val="center"/>
        </w:trPr>
        <w:tc>
          <w:tcPr>
            <w:tcW w:w="6547" w:type="dxa"/>
          </w:tcPr>
          <w:p w14:paraId="53D29119" w14:textId="77777777" w:rsidR="00EF1B19" w:rsidRDefault="00313992" w:rsidP="007D4459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organization participated in a leadership role with other </w:t>
            </w:r>
            <w:r w:rsidR="0079608C">
              <w:rPr>
                <w:rFonts w:ascii="Arial" w:hAnsi="Arial" w:cs="Arial"/>
                <w:sz w:val="20"/>
                <w:szCs w:val="20"/>
              </w:rPr>
              <w:t>nonprofit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s, local government agencies, </w:t>
            </w:r>
            <w:r w:rsidRPr="00931948">
              <w:rPr>
                <w:rFonts w:ascii="Arial" w:hAnsi="Arial" w:cs="Arial"/>
                <w:sz w:val="20"/>
                <w:szCs w:val="20"/>
              </w:rPr>
              <w:t>and/or regional entities on a common mission and related activities?</w:t>
            </w:r>
            <w:r w:rsidR="007D4459" w:rsidRPr="00931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948" w:rsidRPr="00931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B441B" w14:textId="255F4B25" w:rsidR="007D4459" w:rsidRPr="00D002A5" w:rsidRDefault="00931948" w:rsidP="00EF1B19">
            <w:pPr>
              <w:pStyle w:val="BodyTextIndent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31948">
              <w:rPr>
                <w:rFonts w:ascii="Arial" w:hAnsi="Arial" w:cs="Arial"/>
                <w:sz w:val="20"/>
                <w:szCs w:val="20"/>
              </w:rPr>
              <w:t>(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931948">
              <w:rPr>
                <w:rFonts w:ascii="Arial" w:hAnsi="Arial" w:cs="Arial"/>
                <w:i/>
                <w:sz w:val="20"/>
                <w:szCs w:val="20"/>
              </w:rPr>
              <w:t>ocumentation to attach -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1948">
              <w:rPr>
                <w:rFonts w:ascii="Arial" w:hAnsi="Arial" w:cs="Arial"/>
                <w:i/>
                <w:sz w:val="20"/>
                <w:szCs w:val="20"/>
              </w:rPr>
              <w:t>potential documents: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name of initiative; organizations involved; meeting minutes; sign-in sheets; written materials.) </w:t>
            </w:r>
          </w:p>
        </w:tc>
        <w:tc>
          <w:tcPr>
            <w:tcW w:w="900" w:type="dxa"/>
          </w:tcPr>
          <w:p w14:paraId="1D607FF3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A195357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89EDDB6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1AC764B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42F9A8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147076C7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3B533212" w14:textId="77777777" w:rsidTr="005B3E62">
        <w:trPr>
          <w:trHeight w:val="242"/>
          <w:jc w:val="center"/>
        </w:trPr>
        <w:tc>
          <w:tcPr>
            <w:tcW w:w="6547" w:type="dxa"/>
          </w:tcPr>
          <w:p w14:paraId="5CCECD65" w14:textId="77777777" w:rsidR="00EF1B19" w:rsidRDefault="007D4459" w:rsidP="007D4459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>Has the organization’s leadership</w:t>
            </w:r>
            <w:r w:rsidR="00D005CE">
              <w:rPr>
                <w:rFonts w:ascii="Arial" w:hAnsi="Arial" w:cs="Arial"/>
                <w:sz w:val="20"/>
                <w:szCs w:val="20"/>
              </w:rPr>
              <w:t>,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 and/or board of directors, and/or county leadership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County Executive, borough President)</w:t>
            </w:r>
            <w:r w:rsidR="00670CA1">
              <w:rPr>
                <w:rFonts w:ascii="Arial" w:hAnsi="Arial" w:cs="Arial"/>
                <w:sz w:val="20"/>
                <w:szCs w:val="20"/>
              </w:rPr>
              <w:t>,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 as required, formally approved the organization’s role as </w:t>
            </w:r>
            <w:r w:rsidR="005A5AAB">
              <w:rPr>
                <w:rFonts w:ascii="Arial" w:hAnsi="Arial" w:cs="Arial"/>
                <w:sz w:val="20"/>
                <w:szCs w:val="20"/>
              </w:rPr>
              <w:t xml:space="preserve">E-MDT Multi-County </w:t>
            </w:r>
            <w:r w:rsidR="00BD1EC8">
              <w:rPr>
                <w:rFonts w:ascii="Arial" w:hAnsi="Arial" w:cs="Arial"/>
                <w:sz w:val="20"/>
                <w:szCs w:val="20"/>
              </w:rPr>
              <w:t xml:space="preserve">Hub </w:t>
            </w:r>
            <w:r w:rsidR="005A5AAB">
              <w:rPr>
                <w:rFonts w:ascii="Arial" w:hAnsi="Arial" w:cs="Arial"/>
                <w:sz w:val="20"/>
                <w:szCs w:val="20"/>
              </w:rPr>
              <w:t>and its associated responsibilities</w:t>
            </w:r>
            <w:r w:rsidR="00670CA1">
              <w:rPr>
                <w:rFonts w:ascii="Arial" w:hAnsi="Arial" w:cs="Arial"/>
                <w:sz w:val="20"/>
                <w:szCs w:val="20"/>
              </w:rPr>
              <w:t>? This</w:t>
            </w:r>
            <w:r w:rsidR="005A5AAB">
              <w:rPr>
                <w:rFonts w:ascii="Arial" w:hAnsi="Arial" w:cs="Arial"/>
                <w:sz w:val="20"/>
                <w:szCs w:val="20"/>
              </w:rPr>
              <w:t xml:space="preserve"> includ</w:t>
            </w:r>
            <w:r w:rsidR="00670CA1">
              <w:rPr>
                <w:rFonts w:ascii="Arial" w:hAnsi="Arial" w:cs="Arial"/>
                <w:sz w:val="20"/>
                <w:szCs w:val="20"/>
              </w:rPr>
              <w:t>es:</w:t>
            </w:r>
            <w:r w:rsidR="005A5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CA1">
              <w:rPr>
                <w:rFonts w:ascii="Arial" w:hAnsi="Arial" w:cs="Arial"/>
                <w:sz w:val="20"/>
                <w:szCs w:val="20"/>
              </w:rPr>
              <w:t xml:space="preserve">staffing an </w:t>
            </w:r>
            <w:r w:rsidR="005A5AAB">
              <w:rPr>
                <w:rFonts w:ascii="Arial" w:hAnsi="Arial" w:cs="Arial"/>
                <w:sz w:val="20"/>
                <w:szCs w:val="20"/>
              </w:rPr>
              <w:t>E-MDT coordinator, meeting data and reporting requirements, establishing subcontracts as necessary, etc.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465165" w14:textId="501550EF" w:rsidR="007D4459" w:rsidRPr="00D002A5" w:rsidRDefault="007D4459" w:rsidP="00EF1B19">
            <w:pPr>
              <w:pStyle w:val="BodyTextIndent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i/>
                <w:sz w:val="20"/>
                <w:szCs w:val="20"/>
              </w:rPr>
              <w:lastRenderedPageBreak/>
              <w:t>(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D1EC8" w:rsidRPr="00D002A5">
              <w:rPr>
                <w:rFonts w:ascii="Arial" w:hAnsi="Arial" w:cs="Arial"/>
                <w:i/>
                <w:sz w:val="20"/>
                <w:szCs w:val="20"/>
              </w:rPr>
              <w:t>ocumentation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to attach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 xml:space="preserve"> letter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 xml:space="preserve"> of commitment from appropriate level of leadership and/or board of directors)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49AD912B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2A6F3AB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9DEA0D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CCC4684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BA390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4A29A95D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5AAB" w14:paraId="3DFAF14E" w14:textId="77777777" w:rsidTr="005B3E62">
        <w:trPr>
          <w:trHeight w:val="863"/>
          <w:jc w:val="center"/>
        </w:trPr>
        <w:tc>
          <w:tcPr>
            <w:tcW w:w="6547" w:type="dxa"/>
          </w:tcPr>
          <w:p w14:paraId="1B8E0705" w14:textId="77777777" w:rsidR="00EF1B19" w:rsidRDefault="005A5AAB" w:rsidP="007D4459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agree to hire, train, and provide support for the E-MDT Multi-County </w:t>
            </w:r>
            <w:r w:rsidR="00BD1EC8">
              <w:rPr>
                <w:rFonts w:ascii="Arial" w:hAnsi="Arial" w:cs="Arial"/>
                <w:sz w:val="20"/>
                <w:szCs w:val="20"/>
              </w:rPr>
              <w:t xml:space="preserve">Hub </w:t>
            </w:r>
            <w:r>
              <w:rPr>
                <w:rFonts w:ascii="Arial" w:hAnsi="Arial" w:cs="Arial"/>
                <w:sz w:val="20"/>
                <w:szCs w:val="20"/>
              </w:rPr>
              <w:t xml:space="preserve">Coordinator and their responsibilities and tasks? </w:t>
            </w:r>
          </w:p>
          <w:p w14:paraId="01B4BBDA" w14:textId="1B042B85" w:rsidR="005A5AAB" w:rsidRPr="00D002A5" w:rsidRDefault="005A5AAB" w:rsidP="00EF1B19">
            <w:pPr>
              <w:pStyle w:val="BodyTextIndent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D1EC8" w:rsidRPr="00B4563D">
              <w:rPr>
                <w:rFonts w:ascii="Arial" w:hAnsi="Arial" w:cs="Arial"/>
                <w:i/>
                <w:sz w:val="20"/>
                <w:szCs w:val="20"/>
              </w:rPr>
              <w:t xml:space="preserve">ocumentation to attach - </w:t>
            </w:r>
            <w:r>
              <w:rPr>
                <w:rFonts w:ascii="Arial" w:hAnsi="Arial" w:cs="Arial"/>
                <w:i/>
                <w:sz w:val="20"/>
                <w:szCs w:val="20"/>
              </w:rPr>
              <w:t>job description)</w:t>
            </w:r>
          </w:p>
        </w:tc>
        <w:tc>
          <w:tcPr>
            <w:tcW w:w="900" w:type="dxa"/>
          </w:tcPr>
          <w:p w14:paraId="0D974F79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0D08E0F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BE6894C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62E1D20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2024E0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336D75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51D" w14:paraId="51406F9E" w14:textId="77777777" w:rsidTr="005B3E62">
        <w:trPr>
          <w:jc w:val="center"/>
        </w:trPr>
        <w:tc>
          <w:tcPr>
            <w:tcW w:w="14647" w:type="dxa"/>
            <w:gridSpan w:val="7"/>
            <w:shd w:val="clear" w:color="auto" w:fill="F6C5AD" w:themeFill="accent2" w:themeFillTint="66"/>
          </w:tcPr>
          <w:p w14:paraId="5F0801F8" w14:textId="77777777" w:rsidR="00C9551D" w:rsidRPr="00D002A5" w:rsidRDefault="007F1293" w:rsidP="00477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Core </w:t>
            </w:r>
            <w:r w:rsidR="00C9551D" w:rsidRPr="00D002A5">
              <w:rPr>
                <w:rFonts w:ascii="Arial" w:hAnsi="Arial" w:cs="Arial"/>
                <w:b/>
                <w:sz w:val="20"/>
                <w:szCs w:val="20"/>
              </w:rPr>
              <w:t>Partnership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and </w:t>
            </w:r>
            <w:r w:rsidR="00C9551D" w:rsidRPr="00D002A5">
              <w:rPr>
                <w:rFonts w:ascii="Arial" w:hAnsi="Arial" w:cs="Arial"/>
                <w:b/>
                <w:sz w:val="20"/>
                <w:szCs w:val="20"/>
              </w:rPr>
              <w:t>E-MDT Membership</w:t>
            </w:r>
          </w:p>
        </w:tc>
      </w:tr>
      <w:tr w:rsidR="004B5B2B" w14:paraId="0115270B" w14:textId="77777777" w:rsidTr="004B5B2B">
        <w:trPr>
          <w:jc w:val="center"/>
        </w:trPr>
        <w:tc>
          <w:tcPr>
            <w:tcW w:w="6547" w:type="dxa"/>
          </w:tcPr>
          <w:p w14:paraId="3006E926" w14:textId="013159B8" w:rsidR="004B5B2B" w:rsidRPr="00C81CDD" w:rsidRDefault="004B5B2B" w:rsidP="00C81CD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81CDD">
              <w:rPr>
                <w:rFonts w:ascii="Arial" w:hAnsi="Arial" w:cs="Arial"/>
                <w:sz w:val="20"/>
                <w:szCs w:val="20"/>
              </w:rPr>
              <w:t>Organizations must work in each county in the H</w:t>
            </w:r>
            <w:r w:rsidR="006B43FA">
              <w:rPr>
                <w:rFonts w:ascii="Arial" w:hAnsi="Arial" w:cs="Arial"/>
                <w:sz w:val="20"/>
                <w:szCs w:val="20"/>
              </w:rPr>
              <w:t>ub</w:t>
            </w:r>
            <w:r w:rsidRPr="00C81CDD">
              <w:rPr>
                <w:rFonts w:ascii="Arial" w:hAnsi="Arial" w:cs="Arial"/>
                <w:sz w:val="20"/>
                <w:szCs w:val="20"/>
              </w:rPr>
              <w:t xml:space="preserve"> region. Please check which organizations you currently have a working relationship with.  In the comments column, please specify the county and organization name.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42B2E19" w14:textId="66D11432" w:rsidR="004B5B2B" w:rsidRPr="00D002A5" w:rsidRDefault="004B5B2B" w:rsidP="004B5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F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7944002" w14:textId="7E00C177" w:rsidR="004B5B2B" w:rsidRPr="00D002A5" w:rsidRDefault="004B5B2B" w:rsidP="004B5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F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D687F24" w14:textId="7E0AE35E" w:rsidR="004B5B2B" w:rsidRPr="00D002A5" w:rsidRDefault="004B5B2B" w:rsidP="004B5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F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CE26FED" w14:textId="02C19825" w:rsidR="004B5B2B" w:rsidRPr="00D002A5" w:rsidRDefault="004B5B2B" w:rsidP="004B5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F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ECCE02" w14:textId="4340FE21" w:rsidR="004B5B2B" w:rsidRPr="00D002A5" w:rsidRDefault="004B5B2B" w:rsidP="004B5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E62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18A806AF" w14:textId="77777777" w:rsidR="004B5B2B" w:rsidRPr="00D002A5" w:rsidRDefault="004B5B2B" w:rsidP="004B5B2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4AB28570" w14:textId="77777777" w:rsidTr="005B3E62">
        <w:trPr>
          <w:jc w:val="center"/>
        </w:trPr>
        <w:tc>
          <w:tcPr>
            <w:tcW w:w="6547" w:type="dxa"/>
          </w:tcPr>
          <w:p w14:paraId="23877EB4" w14:textId="77777777" w:rsidR="007D4459" w:rsidRPr="00D002A5" w:rsidRDefault="007D4459" w:rsidP="007D4459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Protective Services</w:t>
            </w:r>
          </w:p>
        </w:tc>
        <w:tc>
          <w:tcPr>
            <w:tcW w:w="900" w:type="dxa"/>
          </w:tcPr>
          <w:p w14:paraId="20149197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02216CC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6D1768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CBBDB52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DD9DC49" w14:textId="3A6554BC" w:rsidR="005B3E62" w:rsidRPr="005B3E62" w:rsidRDefault="005B3E62" w:rsidP="005B3E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E62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29E4D455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25D26390" w14:textId="77777777" w:rsidTr="005B3E62">
        <w:trPr>
          <w:jc w:val="center"/>
        </w:trPr>
        <w:tc>
          <w:tcPr>
            <w:tcW w:w="6547" w:type="dxa"/>
          </w:tcPr>
          <w:p w14:paraId="3DB5FB3F" w14:textId="77777777" w:rsidR="005B3E62" w:rsidRPr="00D002A5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>Area Agency on Aging</w:t>
            </w:r>
          </w:p>
        </w:tc>
        <w:tc>
          <w:tcPr>
            <w:tcW w:w="900" w:type="dxa"/>
          </w:tcPr>
          <w:p w14:paraId="09746666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189079C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0F5BA20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DF217EB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B8C785A" w14:textId="462511AB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26F1D057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0C8141FC" w14:textId="77777777" w:rsidTr="005B3E62">
        <w:trPr>
          <w:jc w:val="center"/>
        </w:trPr>
        <w:tc>
          <w:tcPr>
            <w:tcW w:w="6547" w:type="dxa"/>
          </w:tcPr>
          <w:p w14:paraId="13424982" w14:textId="4D4EEE14" w:rsidR="005B3E62" w:rsidRPr="00D002A5" w:rsidRDefault="004E05FF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</w:t>
            </w:r>
            <w:r w:rsidR="002431AA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ustice</w:t>
            </w:r>
            <w:r w:rsidR="002431AA">
              <w:rPr>
                <w:rFonts w:ascii="Arial" w:hAnsi="Arial" w:cs="Arial"/>
                <w:sz w:val="20"/>
                <w:szCs w:val="20"/>
              </w:rPr>
              <w:t xml:space="preserve"> entity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Law Enforcement, District Attorney’s Office, Attorney General’s Office)</w:t>
            </w:r>
            <w:r w:rsidR="005B3E62" w:rsidRPr="00D00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10AAA8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13E21D7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7A5128B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2C52560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37CDA2" w14:textId="17239641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37D8A00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3E785C83" w14:textId="77777777" w:rsidTr="005B3E62">
        <w:trPr>
          <w:jc w:val="center"/>
        </w:trPr>
        <w:tc>
          <w:tcPr>
            <w:tcW w:w="6547" w:type="dxa"/>
          </w:tcPr>
          <w:p w14:paraId="55CD0E8D" w14:textId="1BB3B708" w:rsidR="005B3E62" w:rsidRPr="00D002A5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002A5">
              <w:rPr>
                <w:rFonts w:ascii="Arial" w:hAnsi="Arial" w:cs="Arial"/>
                <w:sz w:val="20"/>
                <w:szCs w:val="20"/>
              </w:rPr>
              <w:t>anking and/or financial services industry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6B4254B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8078191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30270EB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FB2A7A8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D6D263" w14:textId="4B47F9E1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4352118E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14FDD0F9" w14:textId="77777777" w:rsidTr="005B3E62">
        <w:trPr>
          <w:jc w:val="center"/>
        </w:trPr>
        <w:tc>
          <w:tcPr>
            <w:tcW w:w="6547" w:type="dxa"/>
          </w:tcPr>
          <w:p w14:paraId="2A81E4F5" w14:textId="2C04C806" w:rsidR="005B3E62" w:rsidRPr="00D002A5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ommunity legal services agency </w:t>
            </w:r>
          </w:p>
        </w:tc>
        <w:tc>
          <w:tcPr>
            <w:tcW w:w="900" w:type="dxa"/>
          </w:tcPr>
          <w:p w14:paraId="54395CE6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7ADD1DA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22585A0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283BE54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3295DEF" w14:textId="234A0468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65053CE4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760F15EB" w14:textId="77777777" w:rsidTr="005B3E62">
        <w:trPr>
          <w:jc w:val="center"/>
        </w:trPr>
        <w:tc>
          <w:tcPr>
            <w:tcW w:w="6547" w:type="dxa"/>
          </w:tcPr>
          <w:p w14:paraId="68469847" w14:textId="47CA66F0" w:rsidR="005B3E62" w:rsidRPr="00D002A5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hysician experienced in the care of older adults </w:t>
            </w:r>
          </w:p>
        </w:tc>
        <w:tc>
          <w:tcPr>
            <w:tcW w:w="900" w:type="dxa"/>
          </w:tcPr>
          <w:p w14:paraId="774CC1FE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6BB242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468031A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54BE918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C39FFBB" w14:textId="6997D130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681483B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30B23BCF" w14:textId="77777777" w:rsidTr="005B3E62">
        <w:trPr>
          <w:jc w:val="center"/>
        </w:trPr>
        <w:tc>
          <w:tcPr>
            <w:tcW w:w="6547" w:type="dxa"/>
          </w:tcPr>
          <w:p w14:paraId="3BC8C8EA" w14:textId="6872A2B1" w:rsidR="005B3E62" w:rsidRPr="007F1293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organization partnering with </w:t>
            </w:r>
          </w:p>
        </w:tc>
        <w:tc>
          <w:tcPr>
            <w:tcW w:w="900" w:type="dxa"/>
          </w:tcPr>
          <w:p w14:paraId="20D08C41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BA16BE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AB4A7D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F991011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E0A5855" w14:textId="0040FC40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5DEB8DF8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243247C4" w14:textId="77777777" w:rsidTr="005B3E62">
        <w:trPr>
          <w:jc w:val="center"/>
        </w:trPr>
        <w:tc>
          <w:tcPr>
            <w:tcW w:w="6547" w:type="dxa"/>
          </w:tcPr>
          <w:p w14:paraId="40AD5070" w14:textId="05766C42" w:rsidR="005B3E62" w:rsidRPr="007F1293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organization partnering with </w:t>
            </w:r>
          </w:p>
        </w:tc>
        <w:tc>
          <w:tcPr>
            <w:tcW w:w="900" w:type="dxa"/>
          </w:tcPr>
          <w:p w14:paraId="53F3A32A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4C7713A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24F9849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291F6AC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4B0E945" w14:textId="5819E69C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31F1CC2A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51D" w14:paraId="407AEEC6" w14:textId="77777777" w:rsidTr="005B3E62">
        <w:trPr>
          <w:jc w:val="center"/>
        </w:trPr>
        <w:tc>
          <w:tcPr>
            <w:tcW w:w="14647" w:type="dxa"/>
            <w:gridSpan w:val="7"/>
            <w:shd w:val="clear" w:color="auto" w:fill="F6C5AD" w:themeFill="accent2" w:themeFillTint="66"/>
          </w:tcPr>
          <w:p w14:paraId="37F8023F" w14:textId="77777777" w:rsidR="00C9551D" w:rsidRPr="00D002A5" w:rsidRDefault="00C9551D" w:rsidP="00477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sz w:val="20"/>
                <w:szCs w:val="20"/>
              </w:rPr>
              <w:t>Support Systems and Requirements</w:t>
            </w:r>
          </w:p>
        </w:tc>
      </w:tr>
      <w:tr w:rsidR="005B3E62" w14:paraId="603673B1" w14:textId="77777777" w:rsidTr="005B3E62">
        <w:trPr>
          <w:jc w:val="center"/>
        </w:trPr>
        <w:tc>
          <w:tcPr>
            <w:tcW w:w="6547" w:type="dxa"/>
          </w:tcPr>
          <w:p w14:paraId="53EB0C33" w14:textId="77777777" w:rsidR="005B3E62" w:rsidRPr="00D002A5" w:rsidRDefault="005B3E62" w:rsidP="005B3E62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 xml:space="preserve">Will the organization be willing to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undertake and </w:t>
            </w:r>
            <w:r w:rsidRPr="00D002A5">
              <w:rPr>
                <w:rFonts w:ascii="Arial" w:hAnsi="Arial" w:cs="Arial"/>
                <w:sz w:val="20"/>
                <w:szCs w:val="20"/>
              </w:rPr>
              <w:t>enforce mandatory confidentiality agreements for all E-MDT members?</w:t>
            </w:r>
          </w:p>
        </w:tc>
        <w:tc>
          <w:tcPr>
            <w:tcW w:w="900" w:type="dxa"/>
          </w:tcPr>
          <w:p w14:paraId="7B3FEA53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E0D5E46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1E68177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3018A7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D2B02EE" w14:textId="141283DE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4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661C214D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28FBAC92" w14:textId="77777777" w:rsidTr="005B3E62">
        <w:trPr>
          <w:jc w:val="center"/>
        </w:trPr>
        <w:tc>
          <w:tcPr>
            <w:tcW w:w="6547" w:type="dxa"/>
          </w:tcPr>
          <w:p w14:paraId="24013CA5" w14:textId="7C5B25C1" w:rsidR="005B3E62" w:rsidRPr="00D002A5" w:rsidRDefault="0015144F" w:rsidP="005B3E62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144F">
              <w:rPr>
                <w:rFonts w:ascii="Arial" w:hAnsi="Arial" w:cs="Arial"/>
                <w:sz w:val="20"/>
              </w:rPr>
              <w:t>Will the organization be willing to ensure that all policies, including confidentiality and consent policies, are adhered to?</w:t>
            </w:r>
          </w:p>
        </w:tc>
        <w:tc>
          <w:tcPr>
            <w:tcW w:w="900" w:type="dxa"/>
          </w:tcPr>
          <w:p w14:paraId="5E805CA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D6E92C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6010980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0D63211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44B8359" w14:textId="25599678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4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0FFAF0FC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5F2C4C3C" w14:textId="77777777" w:rsidTr="005B3E62">
        <w:trPr>
          <w:jc w:val="center"/>
        </w:trPr>
        <w:tc>
          <w:tcPr>
            <w:tcW w:w="6547" w:type="dxa"/>
          </w:tcPr>
          <w:p w14:paraId="5A181948" w14:textId="77777777" w:rsidR="005B3E62" w:rsidRPr="00D002A5" w:rsidRDefault="005B3E62" w:rsidP="005B3E62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 xml:space="preserve">Will the organization enter into required data use agreement and other relevant agreements? </w:t>
            </w:r>
          </w:p>
        </w:tc>
        <w:tc>
          <w:tcPr>
            <w:tcW w:w="900" w:type="dxa"/>
          </w:tcPr>
          <w:p w14:paraId="698EBA7E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3955DB9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43955E7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6A154A4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638C343" w14:textId="2A3EC4AC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49D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0AA7B736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3820B4F1" w14:textId="77777777" w:rsidTr="005B3E62">
        <w:trPr>
          <w:jc w:val="center"/>
        </w:trPr>
        <w:tc>
          <w:tcPr>
            <w:tcW w:w="6547" w:type="dxa"/>
          </w:tcPr>
          <w:p w14:paraId="41758DC9" w14:textId="516F070F" w:rsidR="005B3E62" w:rsidRPr="00D002A5" w:rsidRDefault="003125AC" w:rsidP="005B3E62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organization willing to enter into an agreement or understanding with a nonprofit organization or local government to ensure that all data, contracts, and reports are collected? </w:t>
            </w:r>
            <w:r w:rsidR="005B3E62" w:rsidRPr="00C65053">
              <w:rPr>
                <w:rFonts w:ascii="Arial" w:hAnsi="Arial" w:cs="Arial"/>
                <w:i/>
                <w:sz w:val="20"/>
                <w:szCs w:val="20"/>
              </w:rPr>
              <w:t>(Answering “Yes” indicates willingness to submit contracts, data use agreements, required reports, etc.)</w:t>
            </w:r>
          </w:p>
        </w:tc>
        <w:tc>
          <w:tcPr>
            <w:tcW w:w="900" w:type="dxa"/>
          </w:tcPr>
          <w:p w14:paraId="55CD38C0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D070AB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2322C8C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9E3E78D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736ED41" w14:textId="450BD3F3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49D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4138B91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0B4A4661" w14:textId="77777777" w:rsidTr="005B3E62">
        <w:trPr>
          <w:jc w:val="center"/>
        </w:trPr>
        <w:tc>
          <w:tcPr>
            <w:tcW w:w="6547" w:type="dxa"/>
          </w:tcPr>
          <w:p w14:paraId="59CA4D61" w14:textId="50C3A3FB" w:rsidR="005B3E62" w:rsidRPr="00D002A5" w:rsidRDefault="005B3E62" w:rsidP="005B3E62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lastRenderedPageBreak/>
              <w:t xml:space="preserve">Does the organization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capacity to </w:t>
            </w:r>
            <w:r w:rsidRPr="00D002A5">
              <w:rPr>
                <w:rFonts w:ascii="Arial" w:hAnsi="Arial" w:cs="Arial"/>
                <w:sz w:val="20"/>
                <w:szCs w:val="20"/>
              </w:rPr>
              <w:t>collect and report on data for case management, reporting, quality assurance, and other requirements?</w:t>
            </w:r>
          </w:p>
        </w:tc>
        <w:tc>
          <w:tcPr>
            <w:tcW w:w="900" w:type="dxa"/>
          </w:tcPr>
          <w:p w14:paraId="4107552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15BC8D6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9348EA3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050D557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8152114" w14:textId="71CEE678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49D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1DA2D82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2FDDCC" w14:textId="77777777" w:rsidR="00B4563D" w:rsidRDefault="00B4563D" w:rsidP="007D4459"/>
    <w:p w14:paraId="33C8D5FD" w14:textId="54AEF0DE" w:rsidR="00F810DD" w:rsidRPr="00F810DD" w:rsidRDefault="007D4459" w:rsidP="001B4DEC">
      <w:pPr>
        <w:shd w:val="clear" w:color="auto" w:fill="F6C5AD" w:themeFill="accent2" w:themeFillTint="66"/>
        <w:rPr>
          <w:rFonts w:ascii="Arial" w:hAnsi="Arial" w:cs="Arial"/>
          <w:b/>
          <w:sz w:val="20"/>
          <w:szCs w:val="20"/>
          <w:u w:val="single"/>
        </w:rPr>
      </w:pPr>
      <w:r w:rsidRPr="00D002A5">
        <w:rPr>
          <w:rFonts w:ascii="Arial" w:hAnsi="Arial" w:cs="Arial"/>
          <w:b/>
          <w:sz w:val="20"/>
          <w:szCs w:val="20"/>
          <w:u w:val="single"/>
        </w:rPr>
        <w:t>Additional Comments</w:t>
      </w:r>
      <w:r w:rsidR="00F810DD">
        <w:rPr>
          <w:rFonts w:ascii="Arial" w:hAnsi="Arial" w:cs="Arial"/>
          <w:b/>
          <w:sz w:val="20"/>
          <w:szCs w:val="20"/>
          <w:u w:val="single"/>
        </w:rPr>
        <w:t>, including</w:t>
      </w:r>
      <w:r w:rsidR="0020497B">
        <w:rPr>
          <w:rFonts w:ascii="Arial" w:hAnsi="Arial" w:cs="Arial"/>
          <w:b/>
          <w:sz w:val="20"/>
          <w:szCs w:val="20"/>
          <w:u w:val="single"/>
        </w:rPr>
        <w:t>, if applicable,</w:t>
      </w:r>
      <w:r w:rsidR="00F810DD">
        <w:rPr>
          <w:rFonts w:ascii="Arial" w:hAnsi="Arial" w:cs="Arial"/>
          <w:b/>
          <w:sz w:val="20"/>
          <w:szCs w:val="20"/>
          <w:u w:val="single"/>
        </w:rPr>
        <w:t xml:space="preserve"> a brief </w:t>
      </w:r>
      <w:r w:rsidR="0020497B">
        <w:rPr>
          <w:rFonts w:ascii="Arial" w:hAnsi="Arial" w:cs="Arial"/>
          <w:b/>
          <w:sz w:val="20"/>
          <w:szCs w:val="20"/>
          <w:u w:val="single"/>
        </w:rPr>
        <w:t xml:space="preserve">optional </w:t>
      </w:r>
      <w:r w:rsidR="00F810DD">
        <w:rPr>
          <w:rFonts w:ascii="Arial" w:hAnsi="Arial" w:cs="Arial"/>
          <w:b/>
          <w:sz w:val="20"/>
          <w:szCs w:val="20"/>
          <w:u w:val="single"/>
        </w:rPr>
        <w:t>description of</w:t>
      </w:r>
      <w:r w:rsidR="007977A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810DD">
        <w:rPr>
          <w:rFonts w:ascii="Arial" w:hAnsi="Arial" w:cs="Arial"/>
          <w:b/>
          <w:sz w:val="20"/>
          <w:szCs w:val="20"/>
          <w:u w:val="single"/>
        </w:rPr>
        <w:t>participation in any form of telehealth</w:t>
      </w:r>
      <w:r w:rsidRPr="00D002A5">
        <w:rPr>
          <w:rFonts w:ascii="Arial" w:hAnsi="Arial" w:cs="Arial"/>
          <w:b/>
          <w:sz w:val="20"/>
          <w:szCs w:val="20"/>
          <w:u w:val="single"/>
        </w:rPr>
        <w:t>:</w:t>
      </w:r>
    </w:p>
    <w:sectPr w:rsidR="00F810DD" w:rsidRPr="00F810DD" w:rsidSect="003679D3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D767" w14:textId="77777777" w:rsidR="00F40A7F" w:rsidRDefault="00F40A7F">
      <w:r>
        <w:separator/>
      </w:r>
    </w:p>
  </w:endnote>
  <w:endnote w:type="continuationSeparator" w:id="0">
    <w:p w14:paraId="40BB03A6" w14:textId="77777777" w:rsidR="00F40A7F" w:rsidRDefault="00F4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ex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F89E" w14:textId="77777777" w:rsidR="00F40A7F" w:rsidRPr="00174F4D" w:rsidRDefault="00F40A7F" w:rsidP="009F6640">
    <w:pPr>
      <w:pStyle w:val="Footer"/>
      <w:rPr>
        <w:rFonts w:ascii="Arial" w:hAnsi="Arial" w:cs="Arial"/>
        <w:sz w:val="16"/>
        <w:szCs w:val="16"/>
      </w:rPr>
    </w:pPr>
    <w:r w:rsidRPr="00174F4D">
      <w:rPr>
        <w:rFonts w:ascii="Arial" w:hAnsi="Arial" w:cs="Arial"/>
        <w:sz w:val="16"/>
        <w:szCs w:val="16"/>
      </w:rPr>
      <w:t>OVS/VOCA Elder Abuse Interventions and E-MDT Initiative</w:t>
    </w:r>
  </w:p>
  <w:p w14:paraId="0A2A8730" w14:textId="4F91F8F0" w:rsidR="00F40A7F" w:rsidRPr="00174F4D" w:rsidRDefault="00AB5C38" w:rsidP="009F664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Attachment D - E-MDT Hub Readiness Assessmen</w:t>
    </w:r>
    <w:r w:rsidR="00670506">
      <w:rPr>
        <w:rFonts w:ascii="Arial" w:hAnsi="Arial" w:cs="Arial"/>
        <w:noProof/>
        <w:sz w:val="16"/>
        <w:szCs w:val="16"/>
      </w:rPr>
      <w:t xml:space="preserve">t Review Tool TEMPLATE </w:t>
    </w:r>
    <w:r>
      <w:rPr>
        <w:rFonts w:ascii="Arial" w:hAnsi="Arial" w:cs="Arial"/>
        <w:sz w:val="16"/>
        <w:szCs w:val="16"/>
      </w:rPr>
      <w:fldChar w:fldCharType="end"/>
    </w:r>
  </w:p>
  <w:p w14:paraId="10A5FA73" w14:textId="77777777" w:rsidR="00F40A7F" w:rsidRPr="00174F4D" w:rsidRDefault="00F40A7F" w:rsidP="00174F4D">
    <w:pPr>
      <w:pStyle w:val="Footer"/>
      <w:rPr>
        <w:rFonts w:ascii="Calibri" w:hAnsi="Calibri"/>
        <w:b/>
        <w:color w:val="0168B3" w:themeColor="accent1"/>
        <w:sz w:val="16"/>
        <w:szCs w:val="16"/>
      </w:rPr>
    </w:pPr>
    <w:r w:rsidRPr="00174F4D">
      <w:rPr>
        <w:rFonts w:ascii="Calibri" w:hAnsi="Calibri"/>
        <w:b/>
        <w:color w:val="0168B3" w:themeColor="accent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3EB6" w14:textId="77777777" w:rsidR="00F40A7F" w:rsidRPr="00174F4D" w:rsidRDefault="00F40A7F" w:rsidP="004C3426">
    <w:pPr>
      <w:pStyle w:val="Footer"/>
      <w:rPr>
        <w:rFonts w:ascii="Arial" w:hAnsi="Arial" w:cs="Arial"/>
        <w:sz w:val="16"/>
        <w:szCs w:val="16"/>
      </w:rPr>
    </w:pPr>
    <w:bookmarkStart w:id="1" w:name="_Hlk524943037"/>
    <w:bookmarkStart w:id="2" w:name="_Hlk524943038"/>
    <w:bookmarkStart w:id="3" w:name="_Hlk524943039"/>
    <w:r w:rsidRPr="00174F4D">
      <w:rPr>
        <w:rFonts w:ascii="Arial" w:hAnsi="Arial" w:cs="Arial"/>
        <w:sz w:val="16"/>
        <w:szCs w:val="16"/>
      </w:rPr>
      <w:t>OVS/VOCA Elder Abuse Interventions and E-MDT Initiative</w:t>
    </w:r>
  </w:p>
  <w:bookmarkEnd w:id="1"/>
  <w:bookmarkEnd w:id="2"/>
  <w:bookmarkEnd w:id="3"/>
  <w:p w14:paraId="6369C6C6" w14:textId="03E4C023" w:rsidR="00F40A7F" w:rsidRPr="00174F4D" w:rsidRDefault="00AB5C38" w:rsidP="008270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 xml:space="preserve">Attachment D - E-MDT Hub Readiness </w:t>
    </w:r>
    <w:r w:rsidR="00670506">
      <w:rPr>
        <w:rFonts w:ascii="Arial" w:hAnsi="Arial" w:cs="Arial"/>
        <w:noProof/>
        <w:sz w:val="16"/>
        <w:szCs w:val="16"/>
      </w:rPr>
      <w:t>Assessment Review Tool TEMPLATE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3A92" w14:textId="77777777" w:rsidR="00F40A7F" w:rsidRDefault="00F40A7F">
      <w:r>
        <w:separator/>
      </w:r>
    </w:p>
  </w:footnote>
  <w:footnote w:type="continuationSeparator" w:id="0">
    <w:p w14:paraId="5EEC57A5" w14:textId="77777777" w:rsidR="00F40A7F" w:rsidRDefault="00F4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B50A" w14:textId="54D662BB" w:rsidR="00F40A7F" w:rsidRPr="00C11EB1" w:rsidRDefault="00F40A7F" w:rsidP="009F6640">
    <w:pPr>
      <w:pStyle w:val="Header"/>
      <w:rPr>
        <w:rFonts w:ascii="Arial" w:hAnsi="Arial" w:cs="Arial"/>
        <w:noProof/>
        <w:sz w:val="18"/>
        <w:szCs w:val="18"/>
      </w:rPr>
    </w:pPr>
    <w:r w:rsidRPr="00C11EB1">
      <w:rPr>
        <w:rFonts w:ascii="Arial" w:hAnsi="Arial" w:cs="Arial"/>
        <w:noProof/>
        <w:sz w:val="18"/>
        <w:szCs w:val="18"/>
      </w:rPr>
      <w:t>201</w:t>
    </w:r>
    <w:r w:rsidR="00C634DD" w:rsidRPr="00C11EB1">
      <w:rPr>
        <w:rFonts w:ascii="Arial" w:hAnsi="Arial" w:cs="Arial"/>
        <w:noProof/>
        <w:sz w:val="18"/>
        <w:szCs w:val="18"/>
      </w:rPr>
      <w:t>9</w:t>
    </w:r>
    <w:r w:rsidRPr="00C11EB1">
      <w:rPr>
        <w:rFonts w:ascii="Arial" w:hAnsi="Arial" w:cs="Arial"/>
        <w:noProof/>
        <w:sz w:val="18"/>
        <w:szCs w:val="18"/>
      </w:rPr>
      <w:t xml:space="preserve"> Request for Application</w:t>
    </w:r>
  </w:p>
  <w:p w14:paraId="6A58F89A" w14:textId="141A7DB4" w:rsidR="00F40A7F" w:rsidRPr="00C11EB1" w:rsidRDefault="00F40A7F" w:rsidP="009F6640">
    <w:pPr>
      <w:pStyle w:val="Header"/>
      <w:rPr>
        <w:rFonts w:ascii="Arial" w:hAnsi="Arial" w:cs="Arial"/>
        <w:noProof/>
        <w:sz w:val="18"/>
        <w:szCs w:val="18"/>
      </w:rPr>
    </w:pPr>
    <w:r w:rsidRPr="00C11EB1">
      <w:rPr>
        <w:rFonts w:ascii="Arial" w:hAnsi="Arial" w:cs="Arial"/>
        <w:noProof/>
        <w:sz w:val="18"/>
        <w:szCs w:val="18"/>
      </w:rPr>
      <w:t xml:space="preserve">E-MDT Hub Funding Application Packet for the </w:t>
    </w:r>
    <w:r w:rsidR="00C634DD" w:rsidRPr="00C11EB1">
      <w:rPr>
        <w:rFonts w:ascii="Arial" w:hAnsi="Arial" w:cs="Arial"/>
        <w:noProof/>
        <w:sz w:val="18"/>
        <w:szCs w:val="18"/>
      </w:rPr>
      <w:t>North</w:t>
    </w:r>
    <w:r w:rsidRPr="00C11EB1">
      <w:rPr>
        <w:rFonts w:ascii="Arial" w:hAnsi="Arial" w:cs="Arial"/>
        <w:noProof/>
        <w:sz w:val="18"/>
        <w:szCs w:val="18"/>
      </w:rPr>
      <w:t xml:space="preserve"> Count</w:t>
    </w:r>
    <w:r w:rsidR="00C634DD" w:rsidRPr="00C11EB1">
      <w:rPr>
        <w:rFonts w:ascii="Arial" w:hAnsi="Arial" w:cs="Arial"/>
        <w:noProof/>
        <w:sz w:val="18"/>
        <w:szCs w:val="18"/>
      </w:rPr>
      <w:t>r</w:t>
    </w:r>
    <w:r w:rsidRPr="00C11EB1">
      <w:rPr>
        <w:rFonts w:ascii="Arial" w:hAnsi="Arial" w:cs="Arial"/>
        <w:noProof/>
        <w:sz w:val="18"/>
        <w:szCs w:val="18"/>
      </w:rPr>
      <w:t>y Region</w:t>
    </w:r>
  </w:p>
  <w:p w14:paraId="72462B95" w14:textId="00E671C0" w:rsidR="00F40A7F" w:rsidRPr="00C11EB1" w:rsidRDefault="00F40A7F" w:rsidP="009F6640">
    <w:pPr>
      <w:pStyle w:val="Header"/>
      <w:rPr>
        <w:rFonts w:ascii="Arial" w:hAnsi="Arial" w:cs="Arial"/>
        <w:noProof/>
        <w:sz w:val="18"/>
        <w:szCs w:val="18"/>
      </w:rPr>
    </w:pPr>
    <w:r w:rsidRPr="00C11EB1">
      <w:rPr>
        <w:rFonts w:ascii="Arial" w:hAnsi="Arial" w:cs="Arial"/>
        <w:noProof/>
        <w:sz w:val="18"/>
        <w:szCs w:val="18"/>
      </w:rPr>
      <w:t>(</w:t>
    </w:r>
    <w:r w:rsidR="00C634DD" w:rsidRPr="00C11EB1">
      <w:rPr>
        <w:rFonts w:ascii="Arial" w:hAnsi="Arial" w:cs="Arial"/>
        <w:noProof/>
        <w:sz w:val="18"/>
        <w:szCs w:val="18"/>
      </w:rPr>
      <w:t>Clinton</w:t>
    </w:r>
    <w:r w:rsidRPr="00C11EB1">
      <w:rPr>
        <w:rFonts w:ascii="Arial" w:hAnsi="Arial" w:cs="Arial"/>
        <w:noProof/>
        <w:sz w:val="18"/>
        <w:szCs w:val="18"/>
      </w:rPr>
      <w:t xml:space="preserve">, </w:t>
    </w:r>
    <w:r w:rsidR="00C634DD" w:rsidRPr="00C11EB1">
      <w:rPr>
        <w:rFonts w:ascii="Arial" w:hAnsi="Arial" w:cs="Arial"/>
        <w:noProof/>
        <w:sz w:val="18"/>
        <w:szCs w:val="18"/>
      </w:rPr>
      <w:t>Franklin</w:t>
    </w:r>
    <w:r w:rsidRPr="00C11EB1">
      <w:rPr>
        <w:rFonts w:ascii="Arial" w:hAnsi="Arial" w:cs="Arial"/>
        <w:noProof/>
        <w:sz w:val="18"/>
        <w:szCs w:val="18"/>
      </w:rPr>
      <w:t xml:space="preserve">, </w:t>
    </w:r>
    <w:r w:rsidR="00F107C0" w:rsidRPr="00C11EB1">
      <w:rPr>
        <w:rFonts w:ascii="Arial" w:hAnsi="Arial" w:cs="Arial"/>
        <w:noProof/>
        <w:sz w:val="18"/>
        <w:szCs w:val="18"/>
      </w:rPr>
      <w:t xml:space="preserve">Essex, </w:t>
    </w:r>
    <w:r w:rsidR="00C634DD" w:rsidRPr="00C11EB1">
      <w:rPr>
        <w:rFonts w:ascii="Arial" w:hAnsi="Arial" w:cs="Arial"/>
        <w:noProof/>
        <w:sz w:val="18"/>
        <w:szCs w:val="18"/>
      </w:rPr>
      <w:t>Jefferson</w:t>
    </w:r>
    <w:r w:rsidRPr="00C11EB1">
      <w:rPr>
        <w:rFonts w:ascii="Arial" w:hAnsi="Arial" w:cs="Arial"/>
        <w:noProof/>
        <w:sz w:val="18"/>
        <w:szCs w:val="18"/>
      </w:rPr>
      <w:t xml:space="preserve">, </w:t>
    </w:r>
    <w:r w:rsidR="00C634DD" w:rsidRPr="00C11EB1">
      <w:rPr>
        <w:rFonts w:ascii="Arial" w:hAnsi="Arial" w:cs="Arial"/>
        <w:noProof/>
        <w:sz w:val="18"/>
        <w:szCs w:val="18"/>
      </w:rPr>
      <w:t>Lewis</w:t>
    </w:r>
    <w:r w:rsidRPr="00C11EB1">
      <w:rPr>
        <w:rFonts w:ascii="Arial" w:hAnsi="Arial" w:cs="Arial"/>
        <w:noProof/>
        <w:sz w:val="18"/>
        <w:szCs w:val="18"/>
      </w:rPr>
      <w:t xml:space="preserve">, and </w:t>
    </w:r>
    <w:r w:rsidR="00C634DD" w:rsidRPr="00C11EB1">
      <w:rPr>
        <w:rFonts w:ascii="Arial" w:hAnsi="Arial" w:cs="Arial"/>
        <w:noProof/>
        <w:sz w:val="18"/>
        <w:szCs w:val="18"/>
      </w:rPr>
      <w:t>St. Lawrence</w:t>
    </w:r>
    <w:r w:rsidRPr="00C11EB1">
      <w:rPr>
        <w:rFonts w:ascii="Arial" w:hAnsi="Arial" w:cs="Arial"/>
        <w:noProof/>
        <w:sz w:val="18"/>
        <w:szCs w:val="18"/>
      </w:rPr>
      <w:t xml:space="preserve"> Counties)</w:t>
    </w:r>
  </w:p>
  <w:p w14:paraId="52FB4B90" w14:textId="77777777" w:rsidR="00F40A7F" w:rsidRPr="008270A6" w:rsidRDefault="00F40A7F" w:rsidP="008270A6">
    <w:pPr>
      <w:pStyle w:val="Header"/>
      <w:rPr>
        <w:rFonts w:ascii="Arial" w:hAnsi="Arial" w:cs="Arial"/>
        <w:b/>
        <w:noProof/>
        <w:sz w:val="22"/>
        <w:szCs w:val="22"/>
      </w:rPr>
    </w:pPr>
    <w:r w:rsidRPr="00C11EB1">
      <w:rPr>
        <w:rFonts w:ascii="Arial" w:hAnsi="Arial" w:cs="Arial"/>
        <w:b/>
        <w:noProof/>
        <w:sz w:val="22"/>
        <w:szCs w:val="22"/>
      </w:rPr>
      <w:t xml:space="preserve">Attachment D- </w:t>
    </w:r>
    <w:r w:rsidRPr="00C11EB1">
      <w:rPr>
        <w:rFonts w:ascii="Arial" w:hAnsi="Arial" w:cs="Arial"/>
        <w:b/>
        <w:sz w:val="22"/>
        <w:szCs w:val="22"/>
      </w:rPr>
      <w:t>E-MDT Hub Readiness Assessment Review Tool</w:t>
    </w:r>
  </w:p>
  <w:p w14:paraId="330E55F6" w14:textId="77777777" w:rsidR="00F40A7F" w:rsidRDefault="00F40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FFB2" w14:textId="4A24E888" w:rsidR="00F40A7F" w:rsidRPr="00C11EB1" w:rsidRDefault="00F40A7F" w:rsidP="001424F9">
    <w:pPr>
      <w:pStyle w:val="Header"/>
      <w:rPr>
        <w:rFonts w:ascii="Arial" w:hAnsi="Arial" w:cs="Arial"/>
        <w:noProof/>
        <w:sz w:val="18"/>
        <w:szCs w:val="18"/>
      </w:rPr>
    </w:pPr>
    <w:r w:rsidRPr="00C11EB1">
      <w:rPr>
        <w:rFonts w:ascii="Arial" w:hAnsi="Arial" w:cs="Arial"/>
        <w:noProof/>
        <w:sz w:val="18"/>
        <w:szCs w:val="18"/>
      </w:rPr>
      <w:t>201</w:t>
    </w:r>
    <w:r w:rsidR="00C634DD" w:rsidRPr="00C11EB1">
      <w:rPr>
        <w:rFonts w:ascii="Arial" w:hAnsi="Arial" w:cs="Arial"/>
        <w:noProof/>
        <w:sz w:val="18"/>
        <w:szCs w:val="18"/>
      </w:rPr>
      <w:t>9</w:t>
    </w:r>
    <w:r w:rsidRPr="00C11EB1">
      <w:rPr>
        <w:rFonts w:ascii="Arial" w:hAnsi="Arial" w:cs="Arial"/>
        <w:noProof/>
        <w:sz w:val="18"/>
        <w:szCs w:val="18"/>
      </w:rPr>
      <w:t xml:space="preserve"> Request for Application</w:t>
    </w:r>
  </w:p>
  <w:p w14:paraId="7D42AAED" w14:textId="243DBC14" w:rsidR="00F40A7F" w:rsidRPr="00C11EB1" w:rsidRDefault="00F40A7F" w:rsidP="001424F9">
    <w:pPr>
      <w:pStyle w:val="Header"/>
      <w:rPr>
        <w:rFonts w:ascii="Arial" w:hAnsi="Arial" w:cs="Arial"/>
        <w:noProof/>
        <w:sz w:val="18"/>
        <w:szCs w:val="18"/>
      </w:rPr>
    </w:pPr>
    <w:r w:rsidRPr="00C11EB1">
      <w:rPr>
        <w:rFonts w:ascii="Arial" w:hAnsi="Arial" w:cs="Arial"/>
        <w:noProof/>
        <w:sz w:val="18"/>
        <w:szCs w:val="18"/>
      </w:rPr>
      <w:t xml:space="preserve">E-MDT Hub Funding Application Packet for the </w:t>
    </w:r>
    <w:r w:rsidR="00C634DD" w:rsidRPr="00C11EB1">
      <w:rPr>
        <w:rFonts w:ascii="Arial" w:hAnsi="Arial" w:cs="Arial"/>
        <w:noProof/>
        <w:sz w:val="18"/>
        <w:szCs w:val="18"/>
      </w:rPr>
      <w:t>North</w:t>
    </w:r>
    <w:r w:rsidRPr="00C11EB1">
      <w:rPr>
        <w:rFonts w:ascii="Arial" w:hAnsi="Arial" w:cs="Arial"/>
        <w:noProof/>
        <w:sz w:val="18"/>
        <w:szCs w:val="18"/>
      </w:rPr>
      <w:t xml:space="preserve"> Count</w:t>
    </w:r>
    <w:r w:rsidR="00C634DD" w:rsidRPr="00C11EB1">
      <w:rPr>
        <w:rFonts w:ascii="Arial" w:hAnsi="Arial" w:cs="Arial"/>
        <w:noProof/>
        <w:sz w:val="18"/>
        <w:szCs w:val="18"/>
      </w:rPr>
      <w:t>r</w:t>
    </w:r>
    <w:r w:rsidRPr="00C11EB1">
      <w:rPr>
        <w:rFonts w:ascii="Arial" w:hAnsi="Arial" w:cs="Arial"/>
        <w:noProof/>
        <w:sz w:val="18"/>
        <w:szCs w:val="18"/>
      </w:rPr>
      <w:t>y Region</w:t>
    </w:r>
  </w:p>
  <w:p w14:paraId="2A7FFB33" w14:textId="0AEC88FF" w:rsidR="00F40A7F" w:rsidRPr="000871CE" w:rsidRDefault="00F40A7F" w:rsidP="001424F9">
    <w:pPr>
      <w:pStyle w:val="Header"/>
      <w:rPr>
        <w:rFonts w:ascii="Arial" w:hAnsi="Arial" w:cs="Arial"/>
        <w:noProof/>
        <w:sz w:val="18"/>
        <w:szCs w:val="18"/>
      </w:rPr>
    </w:pPr>
    <w:r w:rsidRPr="00C11EB1">
      <w:rPr>
        <w:rFonts w:ascii="Arial" w:hAnsi="Arial" w:cs="Arial"/>
        <w:noProof/>
        <w:sz w:val="18"/>
        <w:szCs w:val="18"/>
      </w:rPr>
      <w:t>(</w:t>
    </w:r>
    <w:r w:rsidR="00C634DD" w:rsidRPr="00C11EB1">
      <w:rPr>
        <w:rFonts w:ascii="Arial" w:hAnsi="Arial" w:cs="Arial"/>
        <w:noProof/>
        <w:sz w:val="18"/>
        <w:szCs w:val="18"/>
      </w:rPr>
      <w:t>Clinton</w:t>
    </w:r>
    <w:r w:rsidRPr="00C11EB1">
      <w:rPr>
        <w:rFonts w:ascii="Arial" w:hAnsi="Arial" w:cs="Arial"/>
        <w:noProof/>
        <w:sz w:val="18"/>
        <w:szCs w:val="18"/>
      </w:rPr>
      <w:t xml:space="preserve">, </w:t>
    </w:r>
    <w:r w:rsidR="00C634DD" w:rsidRPr="00C11EB1">
      <w:rPr>
        <w:rFonts w:ascii="Arial" w:hAnsi="Arial" w:cs="Arial"/>
        <w:noProof/>
        <w:sz w:val="18"/>
        <w:szCs w:val="18"/>
      </w:rPr>
      <w:t>Franklin</w:t>
    </w:r>
    <w:r w:rsidRPr="00C11EB1">
      <w:rPr>
        <w:rFonts w:ascii="Arial" w:hAnsi="Arial" w:cs="Arial"/>
        <w:noProof/>
        <w:sz w:val="18"/>
        <w:szCs w:val="18"/>
      </w:rPr>
      <w:t xml:space="preserve">, </w:t>
    </w:r>
    <w:r w:rsidR="00F107C0" w:rsidRPr="00C11EB1">
      <w:rPr>
        <w:rFonts w:ascii="Arial" w:hAnsi="Arial" w:cs="Arial"/>
        <w:noProof/>
        <w:sz w:val="18"/>
        <w:szCs w:val="18"/>
      </w:rPr>
      <w:t xml:space="preserve">Essex, </w:t>
    </w:r>
    <w:r w:rsidR="00C634DD" w:rsidRPr="00C11EB1">
      <w:rPr>
        <w:rFonts w:ascii="Arial" w:hAnsi="Arial" w:cs="Arial"/>
        <w:noProof/>
        <w:sz w:val="18"/>
        <w:szCs w:val="18"/>
      </w:rPr>
      <w:t>Jefferson</w:t>
    </w:r>
    <w:r w:rsidRPr="00C11EB1">
      <w:rPr>
        <w:rFonts w:ascii="Arial" w:hAnsi="Arial" w:cs="Arial"/>
        <w:noProof/>
        <w:sz w:val="18"/>
        <w:szCs w:val="18"/>
      </w:rPr>
      <w:t xml:space="preserve">, </w:t>
    </w:r>
    <w:r w:rsidR="00C634DD" w:rsidRPr="00C11EB1">
      <w:rPr>
        <w:rFonts w:ascii="Arial" w:hAnsi="Arial" w:cs="Arial"/>
        <w:noProof/>
        <w:sz w:val="18"/>
        <w:szCs w:val="18"/>
      </w:rPr>
      <w:t>Lewis</w:t>
    </w:r>
    <w:r w:rsidRPr="00C11EB1">
      <w:rPr>
        <w:rFonts w:ascii="Arial" w:hAnsi="Arial" w:cs="Arial"/>
        <w:noProof/>
        <w:sz w:val="18"/>
        <w:szCs w:val="18"/>
      </w:rPr>
      <w:t xml:space="preserve">, and </w:t>
    </w:r>
    <w:r w:rsidR="00C634DD" w:rsidRPr="00C11EB1">
      <w:rPr>
        <w:rFonts w:ascii="Arial" w:hAnsi="Arial" w:cs="Arial"/>
        <w:noProof/>
        <w:sz w:val="18"/>
        <w:szCs w:val="18"/>
      </w:rPr>
      <w:t>St. Lawrence</w:t>
    </w:r>
    <w:r w:rsidRPr="00C11EB1">
      <w:rPr>
        <w:rFonts w:ascii="Arial" w:hAnsi="Arial" w:cs="Arial"/>
        <w:noProof/>
        <w:sz w:val="18"/>
        <w:szCs w:val="18"/>
      </w:rPr>
      <w:t xml:space="preserve"> Counties)</w:t>
    </w:r>
  </w:p>
  <w:p w14:paraId="69916CDD" w14:textId="3837DF2A" w:rsidR="00F40A7F" w:rsidRPr="008270A6" w:rsidRDefault="00F40A7F" w:rsidP="00814A03">
    <w:pPr>
      <w:pStyle w:val="Header"/>
      <w:rPr>
        <w:rFonts w:ascii="Arial" w:hAnsi="Arial" w:cs="Arial"/>
        <w:b/>
        <w:noProof/>
        <w:sz w:val="22"/>
        <w:szCs w:val="22"/>
      </w:rPr>
    </w:pPr>
    <w:r w:rsidRPr="008270A6">
      <w:rPr>
        <w:rFonts w:ascii="Arial" w:hAnsi="Arial" w:cs="Arial"/>
        <w:b/>
        <w:noProof/>
        <w:sz w:val="22"/>
        <w:szCs w:val="22"/>
      </w:rPr>
      <w:t xml:space="preserve">Attachment D- </w:t>
    </w:r>
    <w:r w:rsidRPr="008270A6">
      <w:rPr>
        <w:rFonts w:ascii="Arial" w:hAnsi="Arial" w:cs="Arial"/>
        <w:b/>
        <w:sz w:val="22"/>
        <w:szCs w:val="22"/>
      </w:rPr>
      <w:t>E-MDT Hub Readiness Assessment Review Tool</w:t>
    </w:r>
  </w:p>
  <w:p w14:paraId="26BA0508" w14:textId="5279137E" w:rsidR="00F40A7F" w:rsidRDefault="00F40A7F" w:rsidP="00814A03">
    <w:pPr>
      <w:pStyle w:val="Header"/>
      <w:rPr>
        <w:rFonts w:ascii="Calibri" w:hAnsi="Calibri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E74"/>
    <w:multiLevelType w:val="hybridMultilevel"/>
    <w:tmpl w:val="3442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0CE"/>
    <w:multiLevelType w:val="hybridMultilevel"/>
    <w:tmpl w:val="E8D82590"/>
    <w:lvl w:ilvl="0" w:tplc="8B4C7FA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68C"/>
    <w:multiLevelType w:val="hybridMultilevel"/>
    <w:tmpl w:val="F34E7A30"/>
    <w:lvl w:ilvl="0" w:tplc="2CE01496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50B"/>
    <w:multiLevelType w:val="hybridMultilevel"/>
    <w:tmpl w:val="627A5AE2"/>
    <w:lvl w:ilvl="0" w:tplc="8AD80AD0">
      <w:start w:val="1"/>
      <w:numFmt w:val="bullet"/>
      <w:pStyle w:val="BodyListBullets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061E84">
      <w:start w:val="1"/>
      <w:numFmt w:val="bullet"/>
      <w:lvlText w:val=""/>
      <w:lvlJc w:val="left"/>
      <w:pPr>
        <w:ind w:left="2160" w:hanging="720"/>
      </w:pPr>
      <w:rPr>
        <w:rFonts w:ascii="Symbol" w:eastAsia="Times New Roman" w:hAnsi="Symbo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87C7D"/>
    <w:multiLevelType w:val="hybridMultilevel"/>
    <w:tmpl w:val="5D5CF4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E3512"/>
    <w:multiLevelType w:val="hybridMultilevel"/>
    <w:tmpl w:val="3B7ECDD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73F9A"/>
    <w:multiLevelType w:val="hybridMultilevel"/>
    <w:tmpl w:val="E74A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437E"/>
    <w:multiLevelType w:val="hybridMultilevel"/>
    <w:tmpl w:val="E8C8CE5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C26464"/>
    <w:multiLevelType w:val="hybridMultilevel"/>
    <w:tmpl w:val="28AA62D4"/>
    <w:lvl w:ilvl="0" w:tplc="72C44EEC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6B3C"/>
    <w:multiLevelType w:val="hybridMultilevel"/>
    <w:tmpl w:val="480C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4C28"/>
    <w:multiLevelType w:val="hybridMultilevel"/>
    <w:tmpl w:val="DCBCAC68"/>
    <w:lvl w:ilvl="0" w:tplc="3B2EC67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EA6F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429C4"/>
    <w:multiLevelType w:val="hybridMultilevel"/>
    <w:tmpl w:val="F828D00E"/>
    <w:lvl w:ilvl="0" w:tplc="35A2F59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4D27"/>
    <w:multiLevelType w:val="hybridMultilevel"/>
    <w:tmpl w:val="4EE4E9DC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51D0"/>
    <w:multiLevelType w:val="hybridMultilevel"/>
    <w:tmpl w:val="E2FC7154"/>
    <w:lvl w:ilvl="0" w:tplc="01E634A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F5694"/>
    <w:multiLevelType w:val="hybridMultilevel"/>
    <w:tmpl w:val="C87A70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9171A"/>
    <w:multiLevelType w:val="hybridMultilevel"/>
    <w:tmpl w:val="C6B8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243B1"/>
    <w:multiLevelType w:val="hybridMultilevel"/>
    <w:tmpl w:val="ADD8D5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F3FB9"/>
    <w:multiLevelType w:val="hybridMultilevel"/>
    <w:tmpl w:val="DAEADAC2"/>
    <w:lvl w:ilvl="0" w:tplc="68FAD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E96"/>
    <w:multiLevelType w:val="hybridMultilevel"/>
    <w:tmpl w:val="7F16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400F"/>
    <w:multiLevelType w:val="hybridMultilevel"/>
    <w:tmpl w:val="70088336"/>
    <w:lvl w:ilvl="0" w:tplc="E0FE30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94730"/>
    <w:multiLevelType w:val="hybridMultilevel"/>
    <w:tmpl w:val="82FEC518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2A3"/>
    <w:multiLevelType w:val="hybridMultilevel"/>
    <w:tmpl w:val="29D8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C31E7"/>
    <w:multiLevelType w:val="hybridMultilevel"/>
    <w:tmpl w:val="2E76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F7A9C"/>
    <w:multiLevelType w:val="hybridMultilevel"/>
    <w:tmpl w:val="1910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55F4B"/>
    <w:multiLevelType w:val="hybridMultilevel"/>
    <w:tmpl w:val="F7C6F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D458D"/>
    <w:multiLevelType w:val="hybridMultilevel"/>
    <w:tmpl w:val="63D8EBE0"/>
    <w:lvl w:ilvl="0" w:tplc="913C2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3"/>
  </w:num>
  <w:num w:numId="5">
    <w:abstractNumId w:val="19"/>
  </w:num>
  <w:num w:numId="6">
    <w:abstractNumId w:val="17"/>
  </w:num>
  <w:num w:numId="7">
    <w:abstractNumId w:val="24"/>
  </w:num>
  <w:num w:numId="8">
    <w:abstractNumId w:val="12"/>
  </w:num>
  <w:num w:numId="9">
    <w:abstractNumId w:val="2"/>
  </w:num>
  <w:num w:numId="10">
    <w:abstractNumId w:val="20"/>
  </w:num>
  <w:num w:numId="11">
    <w:abstractNumId w:val="10"/>
  </w:num>
  <w:num w:numId="12">
    <w:abstractNumId w:val="8"/>
  </w:num>
  <w:num w:numId="13">
    <w:abstractNumId w:val="16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21"/>
  </w:num>
  <w:num w:numId="19">
    <w:abstractNumId w:val="0"/>
  </w:num>
  <w:num w:numId="20">
    <w:abstractNumId w:val="22"/>
  </w:num>
  <w:num w:numId="21">
    <w:abstractNumId w:val="14"/>
  </w:num>
  <w:num w:numId="22">
    <w:abstractNumId w:val="9"/>
  </w:num>
  <w:num w:numId="23">
    <w:abstractNumId w:val="25"/>
  </w:num>
  <w:num w:numId="24">
    <w:abstractNumId w:val="3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041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2B"/>
    <w:rsid w:val="00012CE8"/>
    <w:rsid w:val="000249F6"/>
    <w:rsid w:val="00035F70"/>
    <w:rsid w:val="000363CC"/>
    <w:rsid w:val="000460B9"/>
    <w:rsid w:val="00053ABB"/>
    <w:rsid w:val="0005519C"/>
    <w:rsid w:val="00062B16"/>
    <w:rsid w:val="00075DCC"/>
    <w:rsid w:val="000871CE"/>
    <w:rsid w:val="000B1D6E"/>
    <w:rsid w:val="000C7EFD"/>
    <w:rsid w:val="000E2725"/>
    <w:rsid w:val="000E4338"/>
    <w:rsid w:val="000F0887"/>
    <w:rsid w:val="00107EEE"/>
    <w:rsid w:val="00112475"/>
    <w:rsid w:val="00113C7C"/>
    <w:rsid w:val="0011451B"/>
    <w:rsid w:val="00125ADE"/>
    <w:rsid w:val="00141D5B"/>
    <w:rsid w:val="001424F9"/>
    <w:rsid w:val="0015144F"/>
    <w:rsid w:val="0015705D"/>
    <w:rsid w:val="001666B9"/>
    <w:rsid w:val="001741B5"/>
    <w:rsid w:val="00174F4D"/>
    <w:rsid w:val="00175A4D"/>
    <w:rsid w:val="00187586"/>
    <w:rsid w:val="00193380"/>
    <w:rsid w:val="001A083E"/>
    <w:rsid w:val="001A17F4"/>
    <w:rsid w:val="001B4DEC"/>
    <w:rsid w:val="001D643C"/>
    <w:rsid w:val="0020497B"/>
    <w:rsid w:val="00223019"/>
    <w:rsid w:val="00234297"/>
    <w:rsid w:val="00241A07"/>
    <w:rsid w:val="002431AA"/>
    <w:rsid w:val="00243CFD"/>
    <w:rsid w:val="00254C06"/>
    <w:rsid w:val="00261D53"/>
    <w:rsid w:val="00284F64"/>
    <w:rsid w:val="002938E3"/>
    <w:rsid w:val="002A0D19"/>
    <w:rsid w:val="002A1F9E"/>
    <w:rsid w:val="002C5AF5"/>
    <w:rsid w:val="002D5951"/>
    <w:rsid w:val="00303D8A"/>
    <w:rsid w:val="003063FE"/>
    <w:rsid w:val="003125AC"/>
    <w:rsid w:val="00313992"/>
    <w:rsid w:val="003211C9"/>
    <w:rsid w:val="00347165"/>
    <w:rsid w:val="00365AC1"/>
    <w:rsid w:val="003679D3"/>
    <w:rsid w:val="003867CE"/>
    <w:rsid w:val="003902DD"/>
    <w:rsid w:val="00392EDE"/>
    <w:rsid w:val="003B021D"/>
    <w:rsid w:val="003B34EC"/>
    <w:rsid w:val="003C3A2D"/>
    <w:rsid w:val="003E00DD"/>
    <w:rsid w:val="003E22FC"/>
    <w:rsid w:val="003E36F2"/>
    <w:rsid w:val="00413F35"/>
    <w:rsid w:val="004361F7"/>
    <w:rsid w:val="00444B9C"/>
    <w:rsid w:val="0044515B"/>
    <w:rsid w:val="004473DA"/>
    <w:rsid w:val="004632A9"/>
    <w:rsid w:val="00463D18"/>
    <w:rsid w:val="00471672"/>
    <w:rsid w:val="00477488"/>
    <w:rsid w:val="004B5B2B"/>
    <w:rsid w:val="004B5F55"/>
    <w:rsid w:val="004C3426"/>
    <w:rsid w:val="004C3BD9"/>
    <w:rsid w:val="004E05FF"/>
    <w:rsid w:val="00505DAA"/>
    <w:rsid w:val="0051669F"/>
    <w:rsid w:val="00524D1D"/>
    <w:rsid w:val="005327F5"/>
    <w:rsid w:val="005359A7"/>
    <w:rsid w:val="00546708"/>
    <w:rsid w:val="005671F1"/>
    <w:rsid w:val="00573BD9"/>
    <w:rsid w:val="005821D5"/>
    <w:rsid w:val="00583F66"/>
    <w:rsid w:val="00593C3C"/>
    <w:rsid w:val="00593E7A"/>
    <w:rsid w:val="005A1982"/>
    <w:rsid w:val="005A5AAB"/>
    <w:rsid w:val="005B3E62"/>
    <w:rsid w:val="005C3011"/>
    <w:rsid w:val="005E1BB1"/>
    <w:rsid w:val="005F3538"/>
    <w:rsid w:val="00637EC6"/>
    <w:rsid w:val="00643702"/>
    <w:rsid w:val="00650BC3"/>
    <w:rsid w:val="00651985"/>
    <w:rsid w:val="00661DB6"/>
    <w:rsid w:val="00662D3C"/>
    <w:rsid w:val="006670E2"/>
    <w:rsid w:val="00670506"/>
    <w:rsid w:val="00670CA1"/>
    <w:rsid w:val="0068051E"/>
    <w:rsid w:val="00687FFE"/>
    <w:rsid w:val="00697E3E"/>
    <w:rsid w:val="006A45BF"/>
    <w:rsid w:val="006B43FA"/>
    <w:rsid w:val="006C395D"/>
    <w:rsid w:val="006C776A"/>
    <w:rsid w:val="006D1310"/>
    <w:rsid w:val="006D1F2C"/>
    <w:rsid w:val="006F18D4"/>
    <w:rsid w:val="00717049"/>
    <w:rsid w:val="00724AE9"/>
    <w:rsid w:val="007370DF"/>
    <w:rsid w:val="007518E1"/>
    <w:rsid w:val="007558BC"/>
    <w:rsid w:val="0076766D"/>
    <w:rsid w:val="0079608C"/>
    <w:rsid w:val="007977A2"/>
    <w:rsid w:val="007D3ABA"/>
    <w:rsid w:val="007D4459"/>
    <w:rsid w:val="007E194B"/>
    <w:rsid w:val="007E52F7"/>
    <w:rsid w:val="007E6682"/>
    <w:rsid w:val="007F1293"/>
    <w:rsid w:val="00814A03"/>
    <w:rsid w:val="008270A6"/>
    <w:rsid w:val="008304AD"/>
    <w:rsid w:val="0083578A"/>
    <w:rsid w:val="00850021"/>
    <w:rsid w:val="00860F98"/>
    <w:rsid w:val="008821EE"/>
    <w:rsid w:val="00887B5A"/>
    <w:rsid w:val="008A656B"/>
    <w:rsid w:val="008B4660"/>
    <w:rsid w:val="008C0BA5"/>
    <w:rsid w:val="008D329C"/>
    <w:rsid w:val="008E7C4F"/>
    <w:rsid w:val="009157C1"/>
    <w:rsid w:val="0092379A"/>
    <w:rsid w:val="00931948"/>
    <w:rsid w:val="0094723A"/>
    <w:rsid w:val="0096162A"/>
    <w:rsid w:val="00961985"/>
    <w:rsid w:val="009825F4"/>
    <w:rsid w:val="009B125C"/>
    <w:rsid w:val="009C011A"/>
    <w:rsid w:val="009C1DFB"/>
    <w:rsid w:val="009C65B2"/>
    <w:rsid w:val="009D0A9C"/>
    <w:rsid w:val="009E1532"/>
    <w:rsid w:val="009F6640"/>
    <w:rsid w:val="009F699B"/>
    <w:rsid w:val="00A0794F"/>
    <w:rsid w:val="00A12D4A"/>
    <w:rsid w:val="00A14CEC"/>
    <w:rsid w:val="00A3112B"/>
    <w:rsid w:val="00A37810"/>
    <w:rsid w:val="00A47436"/>
    <w:rsid w:val="00A61EB8"/>
    <w:rsid w:val="00A72B0F"/>
    <w:rsid w:val="00A776E8"/>
    <w:rsid w:val="00A94AEC"/>
    <w:rsid w:val="00AA0FB9"/>
    <w:rsid w:val="00AB5C38"/>
    <w:rsid w:val="00AC1F3C"/>
    <w:rsid w:val="00AC7D61"/>
    <w:rsid w:val="00AF3A45"/>
    <w:rsid w:val="00B0111C"/>
    <w:rsid w:val="00B01DCF"/>
    <w:rsid w:val="00B27430"/>
    <w:rsid w:val="00B35CB6"/>
    <w:rsid w:val="00B4563D"/>
    <w:rsid w:val="00B560C9"/>
    <w:rsid w:val="00B806BD"/>
    <w:rsid w:val="00BA682C"/>
    <w:rsid w:val="00BD1E06"/>
    <w:rsid w:val="00BD1EC8"/>
    <w:rsid w:val="00C018FF"/>
    <w:rsid w:val="00C11EB1"/>
    <w:rsid w:val="00C14E89"/>
    <w:rsid w:val="00C471D8"/>
    <w:rsid w:val="00C634DD"/>
    <w:rsid w:val="00C65053"/>
    <w:rsid w:val="00C75944"/>
    <w:rsid w:val="00C81AEE"/>
    <w:rsid w:val="00C81CDD"/>
    <w:rsid w:val="00C84DFD"/>
    <w:rsid w:val="00C9551D"/>
    <w:rsid w:val="00CB1D4D"/>
    <w:rsid w:val="00CD01F4"/>
    <w:rsid w:val="00CD15F0"/>
    <w:rsid w:val="00CD1711"/>
    <w:rsid w:val="00CD1DC4"/>
    <w:rsid w:val="00D005CE"/>
    <w:rsid w:val="00D100DB"/>
    <w:rsid w:val="00D12C8D"/>
    <w:rsid w:val="00D142D4"/>
    <w:rsid w:val="00D148A9"/>
    <w:rsid w:val="00D4314F"/>
    <w:rsid w:val="00D61E68"/>
    <w:rsid w:val="00DC13F7"/>
    <w:rsid w:val="00DD1098"/>
    <w:rsid w:val="00DF7E00"/>
    <w:rsid w:val="00E012EB"/>
    <w:rsid w:val="00E16C4E"/>
    <w:rsid w:val="00E21F2A"/>
    <w:rsid w:val="00E2556F"/>
    <w:rsid w:val="00E34FEF"/>
    <w:rsid w:val="00E45CCB"/>
    <w:rsid w:val="00E651ED"/>
    <w:rsid w:val="00E674CA"/>
    <w:rsid w:val="00EB4544"/>
    <w:rsid w:val="00EC2AC7"/>
    <w:rsid w:val="00EC7C05"/>
    <w:rsid w:val="00EE0707"/>
    <w:rsid w:val="00EE667B"/>
    <w:rsid w:val="00EF1B19"/>
    <w:rsid w:val="00EF4EA4"/>
    <w:rsid w:val="00F107C0"/>
    <w:rsid w:val="00F40A7F"/>
    <w:rsid w:val="00F515CE"/>
    <w:rsid w:val="00F55829"/>
    <w:rsid w:val="00F810DD"/>
    <w:rsid w:val="00F820B9"/>
    <w:rsid w:val="00F86C54"/>
    <w:rsid w:val="00FA579D"/>
    <w:rsid w:val="00FA5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oNotEmbedSmartTags/>
  <w:decimalSymbol w:val="."/>
  <w:listSeparator w:val=","/>
  <w14:docId w14:val="0A7D5231"/>
  <w15:docId w15:val="{C91C683E-0D32-48B5-80C8-8D80D45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BA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D0A9C"/>
    <w:pPr>
      <w:keepNext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C9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321C9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1C9F"/>
    <w:pPr>
      <w:ind w:left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321C9F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21C9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1C9F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semiHidden/>
    <w:rsid w:val="00321C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7C1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9D0A9C"/>
    <w:rPr>
      <w:rFonts w:ascii="Arial" w:eastAsia="Times New Roman" w:hAnsi="Arial" w:cs="Arial"/>
      <w:b/>
      <w:bCs/>
      <w:color w:val="0000FF"/>
      <w:sz w:val="24"/>
    </w:rPr>
  </w:style>
  <w:style w:type="paragraph" w:styleId="BodyTextIndent">
    <w:name w:val="Body Text Indent"/>
    <w:basedOn w:val="Normal"/>
    <w:link w:val="BodyTextIndentChar"/>
    <w:rsid w:val="009D0A9C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D0A9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5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38E3"/>
    <w:rPr>
      <w:color w:val="808080"/>
    </w:rPr>
  </w:style>
  <w:style w:type="paragraph" w:styleId="ListParagraph">
    <w:name w:val="List Paragraph"/>
    <w:basedOn w:val="Normal"/>
    <w:uiPriority w:val="34"/>
    <w:qFormat/>
    <w:rsid w:val="00573B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TitleChar">
    <w:name w:val="Title Char"/>
    <w:basedOn w:val="DefaultParagraphFont"/>
    <w:link w:val="Title"/>
    <w:rsid w:val="00DD1098"/>
    <w:rPr>
      <w:rFonts w:ascii="Arial" w:eastAsia="Times New Roman" w:hAnsi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DD1098"/>
    <w:rPr>
      <w:rFonts w:ascii="Arial" w:eastAsia="Times New Roman" w:hAnsi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F64"/>
    <w:rPr>
      <w:b/>
      <w:bCs/>
    </w:rPr>
  </w:style>
  <w:style w:type="paragraph" w:customStyle="1" w:styleId="BodyListBullets">
    <w:name w:val="Body List Bullets"/>
    <w:uiPriority w:val="99"/>
    <w:rsid w:val="003C3A2D"/>
    <w:pPr>
      <w:numPr>
        <w:numId w:val="24"/>
      </w:numPr>
      <w:tabs>
        <w:tab w:val="left" w:pos="320"/>
      </w:tabs>
    </w:pPr>
    <w:rPr>
      <w:rFonts w:ascii="Arial" w:eastAsiaTheme="minorHAnsi" w:hAnsi="Arial" w:cs="ApexSans-Book"/>
      <w:color w:val="000000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CCS%20Resources\Templates\Document%20Template%20Color%202.dotx" TargetMode="External"/></Relationships>
</file>

<file path=word/theme/theme1.xml><?xml version="1.0" encoding="utf-8"?>
<a:theme xmlns:a="http://schemas.openxmlformats.org/drawingml/2006/main" name="NCCS">
  <a:themeElements>
    <a:clrScheme name="Custom 1">
      <a:dk1>
        <a:srgbClr val="000000"/>
      </a:dk1>
      <a:lt1>
        <a:sysClr val="window" lastClr="FFFFFF"/>
      </a:lt1>
      <a:dk2>
        <a:srgbClr val="711D3B"/>
      </a:dk2>
      <a:lt2>
        <a:srgbClr val="EEECE1"/>
      </a:lt2>
      <a:accent1>
        <a:srgbClr val="0168B3"/>
      </a:accent1>
      <a:accent2>
        <a:srgbClr val="EA6F34"/>
      </a:accent2>
      <a:accent3>
        <a:srgbClr val="BDD63C"/>
      </a:accent3>
      <a:accent4>
        <a:srgbClr val="B62B2E"/>
      </a:accent4>
      <a:accent5>
        <a:srgbClr val="569FD3"/>
      </a:accent5>
      <a:accent6>
        <a:srgbClr val="E2B53F"/>
      </a:accent6>
      <a:hlink>
        <a:srgbClr val="0000FF"/>
      </a:hlink>
      <a:folHlink>
        <a:srgbClr val="800080"/>
      </a:folHlink>
    </a:clrScheme>
    <a:fontScheme name="NCCS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Color 2.dotx</Template>
  <TotalTime>0</TotalTime>
  <Pages>4</Pages>
  <Words>898</Words>
  <Characters>5525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Chu-Zhu, Janice</dc:creator>
  <cp:keywords/>
  <dc:description/>
  <cp:lastModifiedBy>Mary Rose McBride</cp:lastModifiedBy>
  <cp:revision>2</cp:revision>
  <cp:lastPrinted>2018-02-07T19:47:00Z</cp:lastPrinted>
  <dcterms:created xsi:type="dcterms:W3CDTF">2019-02-08T19:53:00Z</dcterms:created>
  <dcterms:modified xsi:type="dcterms:W3CDTF">2019-02-08T19:53:00Z</dcterms:modified>
</cp:coreProperties>
</file>